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850"/>
        <w:gridCol w:w="2659"/>
      </w:tblGrid>
      <w:tr w:rsidR="004626FF" w:rsidRPr="001A5786" w:rsidTr="00A777AB">
        <w:tc>
          <w:tcPr>
            <w:tcW w:w="6062" w:type="dxa"/>
            <w:shd w:val="clear" w:color="auto" w:fill="auto"/>
          </w:tcPr>
          <w:p w:rsidR="004626FF" w:rsidRPr="001A5786" w:rsidRDefault="004626FF" w:rsidP="00A777AB">
            <w:pPr>
              <w:spacing w:after="0" w:line="240" w:lineRule="auto"/>
              <w:rPr>
                <w:rFonts w:ascii="Cambria" w:hAnsi="Cambria"/>
                <w:sz w:val="40"/>
                <w:szCs w:val="40"/>
              </w:rPr>
            </w:pPr>
          </w:p>
          <w:p w:rsidR="004626FF" w:rsidRPr="001A5786" w:rsidRDefault="004626FF" w:rsidP="00A777AB">
            <w:pPr>
              <w:rPr>
                <w:rFonts w:ascii="Cambria" w:hAnsi="Cambria"/>
                <w:sz w:val="48"/>
                <w:szCs w:val="48"/>
              </w:rPr>
            </w:pPr>
            <w:r w:rsidRPr="001A5786">
              <w:rPr>
                <w:rFonts w:ascii="Cambria" w:hAnsi="Cambria"/>
                <w:sz w:val="48"/>
                <w:szCs w:val="48"/>
              </w:rPr>
              <w:t>1С в облаке «ЛАЙВ!»</w:t>
            </w:r>
          </w:p>
        </w:tc>
        <w:tc>
          <w:tcPr>
            <w:tcW w:w="850" w:type="dxa"/>
            <w:shd w:val="clear" w:color="auto" w:fill="auto"/>
          </w:tcPr>
          <w:p w:rsidR="004626FF" w:rsidRPr="001A5786" w:rsidRDefault="004626FF" w:rsidP="00A777AB">
            <w:pPr>
              <w:pStyle w:val="1"/>
              <w:spacing w:line="240" w:lineRule="auto"/>
              <w:jc w:val="right"/>
              <w:rPr>
                <w:rFonts w:ascii="Myriad Pro" w:hAnsi="Myriad Pro"/>
                <w:color w:val="C00000"/>
                <w:sz w:val="36"/>
                <w:szCs w:val="36"/>
                <w:lang w:val="en-US"/>
              </w:rPr>
            </w:pPr>
            <w:r w:rsidRPr="001A5786">
              <w:rPr>
                <w:rFonts w:ascii="Myriad Pro" w:hAnsi="Myriad Pro"/>
                <w:noProof/>
                <w:color w:val="C00000"/>
                <w:sz w:val="36"/>
                <w:szCs w:val="36"/>
              </w:rPr>
              <w:drawing>
                <wp:inline distT="0" distB="0" distL="0" distR="0">
                  <wp:extent cx="285750" cy="304800"/>
                  <wp:effectExtent l="0" t="0" r="0" b="0"/>
                  <wp:docPr id="2" name="Рисунок 2" descr="Описание: arrow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shd w:val="clear" w:color="auto" w:fill="auto"/>
          </w:tcPr>
          <w:p w:rsidR="004626FF" w:rsidRPr="001A5786" w:rsidRDefault="004626FF" w:rsidP="00A777AB">
            <w:pPr>
              <w:pStyle w:val="1"/>
              <w:spacing w:line="240" w:lineRule="auto"/>
              <w:rPr>
                <w:rFonts w:ascii="Myriad Pro" w:hAnsi="Myriad Pro"/>
                <w:color w:val="C00000"/>
                <w:sz w:val="20"/>
                <w:szCs w:val="20"/>
              </w:rPr>
            </w:pPr>
            <w:r w:rsidRPr="001A5786">
              <w:rPr>
                <w:rFonts w:ascii="Myriad Pro" w:hAnsi="Myriad Pro"/>
                <w:color w:val="C00000"/>
                <w:sz w:val="20"/>
                <w:szCs w:val="20"/>
              </w:rPr>
              <w:t>Посетите наш сайт:</w:t>
            </w:r>
            <w:r>
              <w:rPr>
                <w:rFonts w:ascii="Myriad Pro" w:hAnsi="Myriad Pro"/>
                <w:color w:val="C00000"/>
                <w:sz w:val="20"/>
                <w:szCs w:val="20"/>
              </w:rPr>
              <w:t xml:space="preserve"> </w:t>
            </w:r>
            <w:r w:rsidRPr="00C32EAA">
              <w:rPr>
                <w:rFonts w:ascii="Myriad Pro" w:hAnsi="Myriad Pro"/>
                <w:color w:val="C00000"/>
                <w:sz w:val="20"/>
                <w:szCs w:val="20"/>
              </w:rPr>
              <w:t>http://bit-live.ru/</w:t>
            </w:r>
          </w:p>
          <w:p w:rsidR="004626FF" w:rsidRPr="001A5786" w:rsidRDefault="004626FF" w:rsidP="00A777AB">
            <w:pPr>
              <w:spacing w:after="0" w:line="240" w:lineRule="auto"/>
              <w:rPr>
                <w:color w:val="CC3300"/>
                <w:sz w:val="20"/>
                <w:szCs w:val="20"/>
              </w:rPr>
            </w:pPr>
          </w:p>
        </w:tc>
      </w:tr>
    </w:tbl>
    <w:p w:rsidR="004626FF" w:rsidRPr="001A5786" w:rsidRDefault="004626FF" w:rsidP="004626FF">
      <w:p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Вы получаете защищённый доступ для удалё</w:t>
      </w:r>
      <w:r>
        <w:rPr>
          <w:rFonts w:ascii="Cambria" w:hAnsi="Cambria"/>
          <w:sz w:val="24"/>
          <w:szCs w:val="24"/>
        </w:rPr>
        <w:t>нной работы с 1С размещённой на территориально-распределённом дата-центре</w:t>
      </w:r>
      <w:r w:rsidRPr="001A5786">
        <w:rPr>
          <w:rFonts w:ascii="Cambria" w:hAnsi="Cambria"/>
          <w:sz w:val="24"/>
          <w:szCs w:val="24"/>
        </w:rPr>
        <w:t xml:space="preserve"> в России</w:t>
      </w:r>
      <w:r>
        <w:rPr>
          <w:rFonts w:ascii="Cambria" w:hAnsi="Cambria"/>
          <w:sz w:val="24"/>
          <w:szCs w:val="24"/>
        </w:rPr>
        <w:t>.</w:t>
      </w:r>
      <w:r w:rsidRPr="001A5786">
        <w:rPr>
          <w:rFonts w:ascii="Cambria" w:hAnsi="Cambria"/>
          <w:sz w:val="24"/>
          <w:szCs w:val="24"/>
        </w:rPr>
        <w:t xml:space="preserve"> </w:t>
      </w:r>
    </w:p>
    <w:p w:rsidR="004626FF" w:rsidRPr="001A5786" w:rsidRDefault="004626FF" w:rsidP="004626FF">
      <w:p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Ключевые возможности:</w:t>
      </w:r>
    </w:p>
    <w:p w:rsidR="004626FF" w:rsidRPr="001A5786" w:rsidRDefault="004626FF" w:rsidP="004626FF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Обеспечить безопасный удалённый доступ для сотрудников, программистов, партнёров или сторонних приложений за минуты</w:t>
      </w:r>
    </w:p>
    <w:p w:rsidR="004626FF" w:rsidRPr="001A5786" w:rsidRDefault="004626FF" w:rsidP="004626FF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Разместить в кратчайшие сроки любое необходимое количество баз 1С</w:t>
      </w:r>
    </w:p>
    <w:p w:rsidR="004626FF" w:rsidRPr="001A5786" w:rsidRDefault="004626FF" w:rsidP="004626FF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Интеграция 1С в облаке с вашим сайтом и интернет магазином</w:t>
      </w:r>
    </w:p>
    <w:p w:rsidR="004626FF" w:rsidRPr="001A5786" w:rsidRDefault="004626FF" w:rsidP="004626FF">
      <w:p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Ключевые преимущества:</w:t>
      </w:r>
    </w:p>
    <w:p w:rsidR="004626FF" w:rsidRPr="001A5786" w:rsidRDefault="004626FF" w:rsidP="004626FF">
      <w:pPr>
        <w:pStyle w:val="a3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Снижение капитальных затрат, за счёт отказа от собственного сервера, ИТ-инфраструктуры и обслуживания</w:t>
      </w:r>
    </w:p>
    <w:p w:rsidR="004626FF" w:rsidRPr="001A5786" w:rsidRDefault="004626FF" w:rsidP="004626FF">
      <w:pPr>
        <w:pStyle w:val="a3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Высокая доступность – 99,85% (не более 1 часа простоя в месяц)</w:t>
      </w:r>
    </w:p>
    <w:p w:rsidR="004626FF" w:rsidRPr="001A5786" w:rsidRDefault="004626FF" w:rsidP="004626FF">
      <w:pPr>
        <w:pStyle w:val="a3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Высочайшая степень безопасности</w:t>
      </w:r>
    </w:p>
    <w:p w:rsidR="004626FF" w:rsidRPr="001A5786" w:rsidRDefault="004626FF" w:rsidP="004626FF">
      <w:pPr>
        <w:rPr>
          <w:rFonts w:ascii="Cambria" w:hAnsi="Cambria"/>
          <w:sz w:val="40"/>
          <w:szCs w:val="40"/>
        </w:rPr>
      </w:pPr>
      <w:r w:rsidRPr="001A5786">
        <w:rPr>
          <w:rFonts w:ascii="Cambria" w:hAnsi="Cambria"/>
          <w:sz w:val="40"/>
          <w:szCs w:val="40"/>
        </w:rPr>
        <w:t>Основная информация:</w:t>
      </w:r>
    </w:p>
    <w:p w:rsidR="00761274" w:rsidRDefault="00761274" w:rsidP="00761274">
      <w:pPr>
        <w:pStyle w:val="a3"/>
        <w:numPr>
          <w:ilvl w:val="0"/>
          <w:numId w:val="10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Цены: </w:t>
      </w:r>
      <w:r>
        <w:t>http://bit-live.ru/hosting/</w:t>
      </w:r>
    </w:p>
    <w:p w:rsidR="00761274" w:rsidRDefault="00761274" w:rsidP="00761274">
      <w:pPr>
        <w:pStyle w:val="a3"/>
        <w:numPr>
          <w:ilvl w:val="0"/>
          <w:numId w:val="10"/>
        </w:numPr>
        <w:rPr>
          <w:rFonts w:ascii="Calibri Light" w:hAnsi="Calibri Light" w:cs="Calibri Light"/>
          <w:sz w:val="24"/>
          <w:szCs w:val="24"/>
        </w:rPr>
      </w:pPr>
      <w:proofErr w:type="spellStart"/>
      <w:r>
        <w:rPr>
          <w:rFonts w:ascii="Calibri Light" w:hAnsi="Calibri Light" w:cs="Calibri Light"/>
          <w:sz w:val="24"/>
          <w:szCs w:val="24"/>
        </w:rPr>
        <w:t>Демо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-доступ: </w:t>
      </w:r>
      <w:r>
        <w:t>http://</w:t>
      </w:r>
      <w:r>
        <w:rPr>
          <w:lang w:val="en-US"/>
        </w:rPr>
        <w:t>demo</w:t>
      </w:r>
      <w:r>
        <w:t>.bit-live.ru</w:t>
      </w:r>
    </w:p>
    <w:p w:rsidR="00761274" w:rsidRDefault="00761274" w:rsidP="00761274">
      <w:pPr>
        <w:pStyle w:val="a3"/>
        <w:numPr>
          <w:ilvl w:val="0"/>
          <w:numId w:val="10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Возможности: </w:t>
      </w:r>
      <w:r>
        <w:t>http://bit-live.ru/catalog/</w:t>
      </w:r>
    </w:p>
    <w:p w:rsidR="00761274" w:rsidRDefault="00761274" w:rsidP="00761274">
      <w:pPr>
        <w:pStyle w:val="a3"/>
        <w:numPr>
          <w:ilvl w:val="0"/>
          <w:numId w:val="10"/>
        </w:numPr>
        <w:rPr>
          <w:rStyle w:val="a9"/>
        </w:rPr>
      </w:pPr>
      <w:r>
        <w:rPr>
          <w:rFonts w:ascii="Calibri Light" w:hAnsi="Calibri Light" w:cs="Calibri Light"/>
          <w:sz w:val="24"/>
          <w:szCs w:val="24"/>
        </w:rPr>
        <w:t xml:space="preserve">Контакты: </w:t>
      </w:r>
      <w:r>
        <w:t>http://bit-live.ru/contacts/</w:t>
      </w:r>
    </w:p>
    <w:p w:rsidR="00761274" w:rsidRDefault="00761274" w:rsidP="00761274">
      <w:pPr>
        <w:pStyle w:val="a3"/>
        <w:numPr>
          <w:ilvl w:val="0"/>
          <w:numId w:val="10"/>
        </w:numPr>
      </w:pPr>
      <w:r>
        <w:rPr>
          <w:rFonts w:ascii="Calibri Light" w:hAnsi="Calibri Light" w:cs="Calibri Light"/>
          <w:sz w:val="24"/>
          <w:szCs w:val="24"/>
        </w:rPr>
        <w:t xml:space="preserve">Договор: </w:t>
      </w:r>
      <w:hyperlink r:id="rId11" w:history="1">
        <w:r w:rsidRPr="002A4F9A">
          <w:rPr>
            <w:rStyle w:val="a9"/>
          </w:rPr>
          <w:t>http://bit-live.ru/files/dogovor.pdf</w:t>
        </w:r>
      </w:hyperlink>
    </w:p>
    <w:p w:rsidR="004626FF" w:rsidRPr="001A5786" w:rsidRDefault="004626FF" w:rsidP="004626FF">
      <w:pPr>
        <w:pStyle w:val="a3"/>
        <w:rPr>
          <w:rFonts w:ascii="Cambria" w:hAnsi="Cambria"/>
          <w:sz w:val="24"/>
          <w:szCs w:val="24"/>
        </w:rPr>
      </w:pPr>
    </w:p>
    <w:p w:rsidR="001937C5" w:rsidRDefault="001937C5" w:rsidP="00AC0E3D">
      <w:pPr>
        <w:rPr>
          <w:rFonts w:cstheme="minorHAnsi"/>
          <w:sz w:val="24"/>
          <w:szCs w:val="24"/>
        </w:rPr>
      </w:pPr>
    </w:p>
    <w:p w:rsidR="004626FF" w:rsidRDefault="004626FF" w:rsidP="00AC0E3D">
      <w:pPr>
        <w:rPr>
          <w:rFonts w:cstheme="minorHAnsi"/>
          <w:sz w:val="24"/>
          <w:szCs w:val="24"/>
        </w:rPr>
      </w:pPr>
    </w:p>
    <w:p w:rsidR="004626FF" w:rsidRDefault="004626FF" w:rsidP="00AC0E3D">
      <w:pPr>
        <w:rPr>
          <w:rFonts w:cstheme="minorHAnsi"/>
          <w:sz w:val="24"/>
          <w:szCs w:val="24"/>
        </w:rPr>
      </w:pPr>
    </w:p>
    <w:p w:rsidR="004626FF" w:rsidRDefault="004626FF" w:rsidP="00AC0E3D">
      <w:pPr>
        <w:rPr>
          <w:rFonts w:cstheme="minorHAnsi"/>
          <w:sz w:val="24"/>
          <w:szCs w:val="24"/>
        </w:rPr>
      </w:pPr>
    </w:p>
    <w:p w:rsidR="004626FF" w:rsidRDefault="004626FF" w:rsidP="00AC0E3D">
      <w:pPr>
        <w:rPr>
          <w:rFonts w:cstheme="minorHAnsi"/>
          <w:sz w:val="24"/>
          <w:szCs w:val="24"/>
        </w:rPr>
      </w:pPr>
    </w:p>
    <w:p w:rsidR="004626FF" w:rsidRDefault="004626FF" w:rsidP="00AC0E3D">
      <w:pPr>
        <w:rPr>
          <w:rFonts w:cstheme="minorHAnsi"/>
          <w:sz w:val="24"/>
          <w:szCs w:val="24"/>
        </w:rPr>
      </w:pPr>
    </w:p>
    <w:p w:rsidR="004626FF" w:rsidRPr="00AC0E3D" w:rsidRDefault="004626FF" w:rsidP="00AC0E3D">
      <w:pPr>
        <w:rPr>
          <w:rFonts w:cstheme="minorHAnsi"/>
          <w:sz w:val="24"/>
          <w:szCs w:val="24"/>
        </w:rPr>
      </w:pPr>
    </w:p>
    <w:p w:rsidR="009F1734" w:rsidRDefault="009F1734" w:rsidP="00D362AC">
      <w:pPr>
        <w:pStyle w:val="a3"/>
        <w:jc w:val="center"/>
        <w:rPr>
          <w:rFonts w:asciiTheme="majorHAnsi" w:hAnsiTheme="majorHAnsi"/>
          <w:b/>
          <w:sz w:val="28"/>
          <w:szCs w:val="40"/>
        </w:rPr>
      </w:pPr>
    </w:p>
    <w:p w:rsidR="001937C5" w:rsidRPr="001937C5" w:rsidRDefault="001937C5" w:rsidP="00D362AC">
      <w:pPr>
        <w:pStyle w:val="a3"/>
        <w:jc w:val="center"/>
      </w:pPr>
      <w:r w:rsidRPr="00D362AC">
        <w:rPr>
          <w:rFonts w:asciiTheme="majorHAnsi" w:hAnsiTheme="majorHAnsi"/>
          <w:b/>
          <w:sz w:val="28"/>
          <w:szCs w:val="40"/>
        </w:rPr>
        <w:lastRenderedPageBreak/>
        <w:t>Расчет на 1 пользователя</w:t>
      </w:r>
      <w:r w:rsidR="009F1734">
        <w:rPr>
          <w:rFonts w:asciiTheme="majorHAnsi" w:hAnsiTheme="majorHAnsi"/>
          <w:b/>
          <w:sz w:val="28"/>
          <w:szCs w:val="40"/>
        </w:rPr>
        <w:t xml:space="preserve"> </w:t>
      </w:r>
      <w:r w:rsidR="005B4919">
        <w:t>(при использовании своих лицензий)</w:t>
      </w:r>
    </w:p>
    <w:tbl>
      <w:tblPr>
        <w:tblStyle w:val="-5"/>
        <w:tblW w:w="9927" w:type="dxa"/>
        <w:jc w:val="center"/>
        <w:tblLayout w:type="fixed"/>
        <w:tblLook w:val="04A0" w:firstRow="1" w:lastRow="0" w:firstColumn="1" w:lastColumn="0" w:noHBand="0" w:noVBand="1"/>
      </w:tblPr>
      <w:tblGrid>
        <w:gridCol w:w="4516"/>
        <w:gridCol w:w="1552"/>
        <w:gridCol w:w="330"/>
        <w:gridCol w:w="1505"/>
        <w:gridCol w:w="2024"/>
      </w:tblGrid>
      <w:tr w:rsidR="001937C5" w:rsidRPr="008600E2" w:rsidTr="000328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6" w:type="dxa"/>
            <w:hideMark/>
          </w:tcPr>
          <w:p w:rsidR="001937C5" w:rsidRPr="00AC0E3D" w:rsidRDefault="001937C5" w:rsidP="00AC0E3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C0E3D">
              <w:rPr>
                <w:rFonts w:ascii="Arial" w:eastAsia="Times New Roman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552" w:type="dxa"/>
            <w:hideMark/>
          </w:tcPr>
          <w:p w:rsidR="001937C5" w:rsidRPr="00AC0E3D" w:rsidRDefault="001937C5" w:rsidP="00AC0E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AC0E3D">
              <w:rPr>
                <w:rFonts w:ascii="Arial" w:eastAsia="Times New Roman" w:hAnsi="Arial" w:cs="Arial"/>
                <w:sz w:val="20"/>
                <w:szCs w:val="20"/>
              </w:rPr>
              <w:t>Кол-во:</w:t>
            </w:r>
          </w:p>
        </w:tc>
        <w:tc>
          <w:tcPr>
            <w:tcW w:w="1835" w:type="dxa"/>
            <w:gridSpan w:val="2"/>
          </w:tcPr>
          <w:p w:rsidR="001937C5" w:rsidRPr="00AC0E3D" w:rsidRDefault="001937C5" w:rsidP="00AC0E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C0E3D">
              <w:rPr>
                <w:rFonts w:ascii="Arial" w:eastAsia="Times New Roman" w:hAnsi="Arial" w:cs="Arial"/>
                <w:sz w:val="20"/>
                <w:szCs w:val="20"/>
              </w:rPr>
              <w:t>Цена</w:t>
            </w:r>
            <w:proofErr w:type="gramStart"/>
            <w:r w:rsidRPr="00AC0E3D">
              <w:rPr>
                <w:rFonts w:ascii="Arial" w:eastAsia="Times New Roman" w:hAnsi="Arial" w:cs="Arial"/>
                <w:sz w:val="20"/>
                <w:szCs w:val="20"/>
              </w:rPr>
              <w:t>,р</w:t>
            </w:r>
            <w:proofErr w:type="spellEnd"/>
            <w:proofErr w:type="gramEnd"/>
            <w:r w:rsidRPr="00AC0E3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1937C5" w:rsidRPr="00AC0E3D" w:rsidRDefault="001937C5" w:rsidP="00AC0E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AC0E3D">
              <w:rPr>
                <w:rFonts w:ascii="Arial" w:eastAsia="Times New Roman" w:hAnsi="Arial" w:cs="Arial"/>
                <w:sz w:val="20"/>
                <w:szCs w:val="20"/>
              </w:rPr>
              <w:t>в месяц</w:t>
            </w:r>
          </w:p>
        </w:tc>
        <w:tc>
          <w:tcPr>
            <w:tcW w:w="2024" w:type="dxa"/>
          </w:tcPr>
          <w:p w:rsidR="001937C5" w:rsidRPr="00AC0E3D" w:rsidRDefault="001937C5" w:rsidP="00AC0E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AC0E3D">
              <w:rPr>
                <w:rFonts w:ascii="Arial" w:eastAsia="Times New Roman" w:hAnsi="Arial" w:cs="Arial"/>
                <w:sz w:val="20"/>
                <w:szCs w:val="20"/>
              </w:rPr>
              <w:t>Стоимость, р.</w:t>
            </w:r>
          </w:p>
          <w:p w:rsidR="001937C5" w:rsidRPr="00AC0E3D" w:rsidRDefault="001937C5" w:rsidP="00AC0E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AC0E3D">
              <w:rPr>
                <w:rFonts w:ascii="Arial" w:eastAsia="Times New Roman" w:hAnsi="Arial" w:cs="Arial"/>
                <w:sz w:val="20"/>
                <w:szCs w:val="20"/>
              </w:rPr>
              <w:t>в месяц</w:t>
            </w:r>
          </w:p>
        </w:tc>
      </w:tr>
      <w:tr w:rsidR="001937C5" w:rsidRPr="008600E2" w:rsidTr="00CD2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6" w:type="dxa"/>
          </w:tcPr>
          <w:p w:rsidR="001937C5" w:rsidRPr="008600E2" w:rsidRDefault="001937C5" w:rsidP="00AC0E3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:rsidR="001937C5" w:rsidRPr="008600E2" w:rsidRDefault="001937C5" w:rsidP="00AC0E3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Пользователи</w:t>
            </w:r>
            <w:r w:rsidRPr="008600E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1С</w:t>
            </w:r>
          </w:p>
        </w:tc>
        <w:tc>
          <w:tcPr>
            <w:tcW w:w="1882" w:type="dxa"/>
            <w:gridSpan w:val="2"/>
            <w:vAlign w:val="center"/>
          </w:tcPr>
          <w:p w:rsidR="001937C5" w:rsidRPr="008600E2" w:rsidRDefault="001937C5" w:rsidP="00AC0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vAlign w:val="center"/>
          </w:tcPr>
          <w:p w:rsidR="001937C5" w:rsidRPr="008600E2" w:rsidRDefault="0044128F" w:rsidP="00AC0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1937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4" w:type="dxa"/>
            <w:vAlign w:val="center"/>
          </w:tcPr>
          <w:p w:rsidR="001937C5" w:rsidRPr="008600E2" w:rsidRDefault="0044128F" w:rsidP="00AC0E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1937C5">
              <w:rPr>
                <w:rFonts w:ascii="Arial" w:hAnsi="Arial" w:cs="Arial"/>
                <w:sz w:val="20"/>
                <w:szCs w:val="20"/>
              </w:rPr>
              <w:t>0,00руб.</w:t>
            </w:r>
          </w:p>
        </w:tc>
      </w:tr>
      <w:tr w:rsidR="009F1734" w:rsidRPr="008600E2" w:rsidTr="00CD21E0">
        <w:trPr>
          <w:trHeight w:val="5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6" w:type="dxa"/>
          </w:tcPr>
          <w:p w:rsidR="009F1734" w:rsidRDefault="009F1734" w:rsidP="00AC0E3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:rsidR="009F1734" w:rsidRPr="008600E2" w:rsidRDefault="009F1734" w:rsidP="009F1734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Итого:                                        </w:t>
            </w:r>
          </w:p>
        </w:tc>
        <w:tc>
          <w:tcPr>
            <w:tcW w:w="1882" w:type="dxa"/>
            <w:gridSpan w:val="2"/>
            <w:vAlign w:val="center"/>
          </w:tcPr>
          <w:p w:rsidR="009F1734" w:rsidRDefault="009F1734" w:rsidP="00AC0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9F1734" w:rsidRDefault="009F1734" w:rsidP="00AC0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4" w:type="dxa"/>
            <w:vAlign w:val="center"/>
          </w:tcPr>
          <w:p w:rsidR="009F1734" w:rsidRDefault="0044128F" w:rsidP="00AC0E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  <w:r w:rsidR="009F1734">
              <w:rPr>
                <w:rFonts w:ascii="Arial" w:hAnsi="Arial" w:cs="Arial"/>
                <w:b/>
                <w:bCs/>
                <w:sz w:val="20"/>
                <w:szCs w:val="20"/>
              </w:rPr>
              <w:t>0,00руб.</w:t>
            </w:r>
          </w:p>
        </w:tc>
      </w:tr>
    </w:tbl>
    <w:p w:rsidR="00D362AC" w:rsidRDefault="0003288A" w:rsidP="001937C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="005B4919">
        <w:rPr>
          <w:rFonts w:cstheme="minorHAnsi"/>
          <w:sz w:val="24"/>
          <w:szCs w:val="24"/>
        </w:rPr>
        <w:t>*</w:t>
      </w:r>
      <w:r w:rsidR="005B4919" w:rsidRPr="005B4919">
        <w:rPr>
          <w:rFonts w:cstheme="minorHAnsi"/>
          <w:sz w:val="24"/>
          <w:szCs w:val="24"/>
        </w:rPr>
        <w:t>Итоговая цена за использования услуги, будет зависеть от кол-ва одновременно работающих пользователей 1С.</w:t>
      </w:r>
    </w:p>
    <w:p w:rsidR="001937C5" w:rsidRPr="005C64E3" w:rsidRDefault="001937C5" w:rsidP="001937C5">
      <w:pPr>
        <w:rPr>
          <w:rFonts w:cstheme="minorHAnsi"/>
          <w:b/>
          <w:sz w:val="24"/>
          <w:szCs w:val="24"/>
        </w:rPr>
      </w:pPr>
      <w:r w:rsidRPr="005C64E3">
        <w:rPr>
          <w:rFonts w:cstheme="minorHAnsi"/>
          <w:b/>
          <w:sz w:val="24"/>
          <w:szCs w:val="24"/>
        </w:rPr>
        <w:t>В стоимость абонентской платы входит:</w:t>
      </w:r>
    </w:p>
    <w:p w:rsidR="001937C5" w:rsidRPr="00D07C37" w:rsidRDefault="001937C5" w:rsidP="001937C5">
      <w:pPr>
        <w:pStyle w:val="a3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07C37">
        <w:rPr>
          <w:rFonts w:cstheme="minorHAnsi"/>
          <w:sz w:val="24"/>
          <w:szCs w:val="24"/>
        </w:rPr>
        <w:t>Ежедневное резервное копирование и хранение копий 3 дня</w:t>
      </w:r>
    </w:p>
    <w:p w:rsidR="001937C5" w:rsidRPr="00D07C37" w:rsidRDefault="001937C5" w:rsidP="001937C5">
      <w:pPr>
        <w:pStyle w:val="a3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07C37">
        <w:rPr>
          <w:rFonts w:cstheme="minorHAnsi"/>
          <w:sz w:val="24"/>
          <w:szCs w:val="24"/>
        </w:rPr>
        <w:t>Техническая поддержка 24\7</w:t>
      </w:r>
    </w:p>
    <w:p w:rsidR="001937C5" w:rsidRPr="00D07C37" w:rsidRDefault="001937C5" w:rsidP="001937C5">
      <w:pPr>
        <w:pStyle w:val="a3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07C37">
        <w:rPr>
          <w:rFonts w:cstheme="minorHAnsi"/>
          <w:sz w:val="24"/>
          <w:szCs w:val="24"/>
        </w:rPr>
        <w:t>2Гб. дискового пространства на 1 пользователя</w:t>
      </w:r>
    </w:p>
    <w:p w:rsidR="00D07C37" w:rsidRDefault="001937C5" w:rsidP="00AC0E3D">
      <w:pPr>
        <w:pStyle w:val="a3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07C37">
        <w:rPr>
          <w:rFonts w:cstheme="minorHAnsi"/>
          <w:sz w:val="24"/>
          <w:szCs w:val="24"/>
        </w:rPr>
        <w:t>Неограниченное количество баз и учетных записей сотрудников</w:t>
      </w:r>
    </w:p>
    <w:p w:rsidR="00E943ED" w:rsidRPr="00AC0E3D" w:rsidRDefault="00E943ED" w:rsidP="00AC0E3D">
      <w:pPr>
        <w:pStyle w:val="a3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Обновления только с подписки на ИТС</w:t>
      </w:r>
    </w:p>
    <w:p w:rsidR="00D07C37" w:rsidRDefault="005B4919" w:rsidP="00D07C37">
      <w:pPr>
        <w:rPr>
          <w:rFonts w:asciiTheme="majorHAnsi" w:hAnsiTheme="majorHAnsi"/>
          <w:b/>
          <w:color w:val="FF0000"/>
          <w:sz w:val="28"/>
          <w:szCs w:val="24"/>
        </w:rPr>
      </w:pPr>
      <w:r w:rsidRPr="005B4919">
        <w:rPr>
          <w:rFonts w:asciiTheme="majorHAnsi" w:hAnsiTheme="majorHAnsi"/>
          <w:b/>
          <w:color w:val="FF0000"/>
          <w:sz w:val="28"/>
          <w:szCs w:val="24"/>
        </w:rPr>
        <w:t>Пр</w:t>
      </w:r>
      <w:r w:rsidR="003B5459">
        <w:rPr>
          <w:rFonts w:asciiTheme="majorHAnsi" w:hAnsiTheme="majorHAnsi"/>
          <w:b/>
          <w:color w:val="FF0000"/>
          <w:sz w:val="28"/>
          <w:szCs w:val="24"/>
        </w:rPr>
        <w:t>и оплате за период от 12</w:t>
      </w:r>
      <w:r w:rsidR="009F1734">
        <w:rPr>
          <w:rFonts w:asciiTheme="majorHAnsi" w:hAnsiTheme="majorHAnsi"/>
          <w:b/>
          <w:color w:val="FF0000"/>
          <w:sz w:val="28"/>
          <w:szCs w:val="24"/>
        </w:rPr>
        <w:t xml:space="preserve"> месяцев</w:t>
      </w:r>
      <w:r w:rsidR="003B5459">
        <w:rPr>
          <w:rFonts w:asciiTheme="majorHAnsi" w:hAnsiTheme="majorHAnsi"/>
          <w:b/>
          <w:color w:val="FF0000"/>
          <w:sz w:val="28"/>
          <w:szCs w:val="24"/>
        </w:rPr>
        <w:t xml:space="preserve"> предоставляется скидка от 10</w:t>
      </w:r>
      <w:r w:rsidRPr="005B4919">
        <w:rPr>
          <w:rFonts w:asciiTheme="majorHAnsi" w:hAnsiTheme="majorHAnsi"/>
          <w:b/>
          <w:color w:val="FF0000"/>
          <w:sz w:val="28"/>
          <w:szCs w:val="24"/>
        </w:rPr>
        <w:t>%!</w:t>
      </w:r>
    </w:p>
    <w:p w:rsidR="00352698" w:rsidRDefault="00352698" w:rsidP="00D07C37">
      <w:pPr>
        <w:rPr>
          <w:rFonts w:asciiTheme="majorHAnsi" w:hAnsiTheme="majorHAnsi"/>
          <w:b/>
          <w:color w:val="FF0000"/>
          <w:sz w:val="28"/>
          <w:szCs w:val="24"/>
        </w:rPr>
      </w:pPr>
    </w:p>
    <w:p w:rsidR="00AD346C" w:rsidRPr="00962E01" w:rsidRDefault="00AD346C" w:rsidP="00AD346C">
      <w:pPr>
        <w:pStyle w:val="a3"/>
        <w:ind w:left="1440"/>
        <w:rPr>
          <w:rFonts w:cstheme="minorHAnsi"/>
          <w:szCs w:val="24"/>
        </w:rPr>
      </w:pPr>
      <w:r w:rsidRPr="00962E01">
        <w:rPr>
          <w:rFonts w:ascii="Arial" w:hAnsi="Arial" w:cs="Arial"/>
          <w:b/>
          <w:sz w:val="20"/>
          <w:szCs w:val="18"/>
        </w:rPr>
        <w:t>Дополнительные услуги</w:t>
      </w:r>
    </w:p>
    <w:tbl>
      <w:tblPr>
        <w:tblStyle w:val="-5"/>
        <w:tblW w:w="9045" w:type="dxa"/>
        <w:tblLayout w:type="fixed"/>
        <w:tblLook w:val="04A0" w:firstRow="1" w:lastRow="0" w:firstColumn="1" w:lastColumn="0" w:noHBand="0" w:noVBand="1"/>
      </w:tblPr>
      <w:tblGrid>
        <w:gridCol w:w="6349"/>
        <w:gridCol w:w="1277"/>
        <w:gridCol w:w="1419"/>
      </w:tblGrid>
      <w:tr w:rsidR="00AD346C" w:rsidTr="00600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AD346C" w:rsidRDefault="00AD346C" w:rsidP="00600446">
            <w:pPr>
              <w:pStyle w:val="ac"/>
              <w:spacing w:line="360" w:lineRule="auto"/>
              <w:rPr>
                <w:rFonts w:ascii="Calibri" w:eastAsia="Times New Roman" w:hAnsi="Calibri" w:cs="Times New Roman"/>
                <w:b w:val="0"/>
                <w:color w:val="FFFFFF"/>
                <w:sz w:val="18"/>
                <w:szCs w:val="18"/>
              </w:rPr>
            </w:pPr>
            <w:r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1277" w:type="dxa"/>
            <w:hideMark/>
          </w:tcPr>
          <w:p w:rsidR="00AD346C" w:rsidRDefault="00AD346C" w:rsidP="00600446">
            <w:pPr>
              <w:pStyle w:val="ac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</w:pPr>
            <w:r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  <w:t>Кол-во:</w:t>
            </w:r>
          </w:p>
        </w:tc>
        <w:tc>
          <w:tcPr>
            <w:tcW w:w="1419" w:type="dxa"/>
            <w:hideMark/>
          </w:tcPr>
          <w:p w:rsidR="00AD346C" w:rsidRPr="00E57429" w:rsidRDefault="00AD346C" w:rsidP="00600446">
            <w:pPr>
              <w:pStyle w:val="ac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</w:pPr>
            <w:r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  <w:t>Стоимость, р.</w:t>
            </w:r>
          </w:p>
        </w:tc>
      </w:tr>
      <w:tr w:rsidR="00AD346C" w:rsidTr="0060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AD346C" w:rsidRDefault="00AD346C" w:rsidP="00600446">
            <w:pPr>
              <w:spacing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 xml:space="preserve">Аренда </w:t>
            </w:r>
            <w:proofErr w:type="spell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доп</w:t>
            </w:r>
            <w:proofErr w:type="gram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.п</w:t>
            </w:r>
            <w:proofErr w:type="gramEnd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ространства</w:t>
            </w:r>
            <w:proofErr w:type="spellEnd"/>
          </w:p>
        </w:tc>
        <w:tc>
          <w:tcPr>
            <w:tcW w:w="1277" w:type="dxa"/>
            <w:hideMark/>
          </w:tcPr>
          <w:p w:rsidR="00AD346C" w:rsidRDefault="00AD346C" w:rsidP="0060044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 Гб</w:t>
            </w:r>
          </w:p>
        </w:tc>
        <w:tc>
          <w:tcPr>
            <w:tcW w:w="1419" w:type="dxa"/>
            <w:hideMark/>
          </w:tcPr>
          <w:p w:rsidR="00AD346C" w:rsidRDefault="00AD346C" w:rsidP="0060044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60,00руб.</w:t>
            </w:r>
          </w:p>
        </w:tc>
      </w:tr>
      <w:tr w:rsidR="00AD346C" w:rsidTr="00600446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AD346C" w:rsidRDefault="00AD346C" w:rsidP="00600446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n-US"/>
              </w:rPr>
              <w:t>MS office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n-US"/>
              </w:rPr>
              <w:t>std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n-US"/>
              </w:rPr>
              <w:t xml:space="preserve"> 2010</w:t>
            </w:r>
          </w:p>
        </w:tc>
        <w:tc>
          <w:tcPr>
            <w:tcW w:w="1277" w:type="dxa"/>
            <w:hideMark/>
          </w:tcPr>
          <w:p w:rsidR="00AD346C" w:rsidRDefault="00AD346C" w:rsidP="0060044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9" w:type="dxa"/>
            <w:hideMark/>
          </w:tcPr>
          <w:p w:rsidR="00AD346C" w:rsidRDefault="00AD346C" w:rsidP="0060044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600,00руб.</w:t>
            </w:r>
          </w:p>
        </w:tc>
      </w:tr>
      <w:tr w:rsidR="00AD346C" w:rsidTr="0060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AD346C" w:rsidRDefault="00AD346C" w:rsidP="00600446">
            <w:pPr>
              <w:spacing w:line="360" w:lineRule="auto"/>
              <w:ind w:right="-39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 xml:space="preserve">Сервис 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СтартЭдо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 xml:space="preserve"> (Электронный документооборот+1С</w:t>
            </w:r>
            <w:proofErr w:type="gram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:К</w:t>
            </w:r>
            <w:proofErr w:type="gramEnd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онтрагент)</w:t>
            </w:r>
          </w:p>
        </w:tc>
        <w:tc>
          <w:tcPr>
            <w:tcW w:w="1277" w:type="dxa"/>
            <w:hideMark/>
          </w:tcPr>
          <w:p w:rsidR="00AD346C" w:rsidRDefault="00AD346C" w:rsidP="0060044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9" w:type="dxa"/>
            <w:hideMark/>
          </w:tcPr>
          <w:p w:rsidR="00AD346C" w:rsidRDefault="00AD346C" w:rsidP="0060044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3 000,00руб.</w:t>
            </w:r>
          </w:p>
        </w:tc>
      </w:tr>
      <w:tr w:rsidR="00AD346C" w:rsidTr="00600446">
        <w:trPr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</w:tcPr>
          <w:p w:rsidR="00AD346C" w:rsidRDefault="00AD346C" w:rsidP="00600446">
            <w:pPr>
              <w:spacing w:line="360" w:lineRule="auto"/>
              <w:ind w:right="-392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1С</w:t>
            </w:r>
            <w:proofErr w:type="gram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.о</w:t>
            </w:r>
            <w:proofErr w:type="gramEnd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тчетность</w:t>
            </w:r>
          </w:p>
        </w:tc>
        <w:tc>
          <w:tcPr>
            <w:tcW w:w="1277" w:type="dxa"/>
          </w:tcPr>
          <w:p w:rsidR="00AD346C" w:rsidRDefault="00AD346C" w:rsidP="0060044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9" w:type="dxa"/>
          </w:tcPr>
          <w:p w:rsidR="00AD346C" w:rsidRDefault="00AD346C" w:rsidP="0060044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5 900,00руб.</w:t>
            </w:r>
          </w:p>
        </w:tc>
      </w:tr>
      <w:tr w:rsidR="00AD346C" w:rsidTr="0060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AD346C" w:rsidRDefault="00AD346C" w:rsidP="00600446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n-US"/>
              </w:rPr>
              <w:t>Open office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hideMark/>
          </w:tcPr>
          <w:p w:rsidR="00AD346C" w:rsidRDefault="00AD346C" w:rsidP="0060044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9" w:type="dxa"/>
            <w:hideMark/>
          </w:tcPr>
          <w:p w:rsidR="00AD346C" w:rsidRDefault="00AD346C" w:rsidP="0060044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60,00руб.</w:t>
            </w:r>
          </w:p>
        </w:tc>
      </w:tr>
    </w:tbl>
    <w:p w:rsidR="00352698" w:rsidRDefault="00352698" w:rsidP="00D07C37">
      <w:pPr>
        <w:rPr>
          <w:rFonts w:asciiTheme="majorHAnsi" w:hAnsiTheme="majorHAnsi"/>
          <w:b/>
          <w:color w:val="FF0000"/>
          <w:sz w:val="28"/>
          <w:szCs w:val="24"/>
        </w:rPr>
      </w:pPr>
    </w:p>
    <w:p w:rsidR="00352698" w:rsidRDefault="00352698" w:rsidP="00D07C37">
      <w:pPr>
        <w:rPr>
          <w:rFonts w:asciiTheme="majorHAnsi" w:hAnsiTheme="majorHAnsi"/>
          <w:b/>
          <w:color w:val="FF0000"/>
          <w:sz w:val="28"/>
          <w:szCs w:val="24"/>
        </w:rPr>
      </w:pPr>
    </w:p>
    <w:p w:rsidR="00352698" w:rsidRPr="00AD346C" w:rsidRDefault="00AD346C" w:rsidP="00AD346C">
      <w:pPr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color w:val="FF0000"/>
          <w:sz w:val="28"/>
          <w:szCs w:val="24"/>
        </w:rPr>
        <w:t xml:space="preserve">             </w:t>
      </w:r>
      <w:bookmarkStart w:id="0" w:name="_GoBack"/>
      <w:bookmarkEnd w:id="0"/>
      <w:r w:rsidR="00352698" w:rsidRPr="00AD346C">
        <w:rPr>
          <w:rFonts w:asciiTheme="majorHAnsi" w:hAnsiTheme="majorHAnsi"/>
          <w:b/>
          <w:sz w:val="40"/>
          <w:szCs w:val="40"/>
        </w:rPr>
        <w:t>Контакты</w:t>
      </w:r>
    </w:p>
    <w:p w:rsidR="00352698" w:rsidRPr="007D74C6" w:rsidRDefault="00AD346C" w:rsidP="00352698">
      <w:pPr>
        <w:pStyle w:val="a3"/>
        <w:numPr>
          <w:ilvl w:val="0"/>
          <w:numId w:val="12"/>
        </w:numPr>
        <w:rPr>
          <w:sz w:val="24"/>
          <w:szCs w:val="24"/>
        </w:rPr>
      </w:pPr>
      <w:hyperlink r:id="rId12" w:history="1">
        <w:r w:rsidR="00352698" w:rsidRPr="007C60FA">
          <w:rPr>
            <w:rStyle w:val="a9"/>
            <w:sz w:val="24"/>
            <w:szCs w:val="24"/>
            <w:lang w:val="en-US"/>
          </w:rPr>
          <w:t>order</w:t>
        </w:r>
        <w:r w:rsidR="00352698" w:rsidRPr="007C60FA">
          <w:rPr>
            <w:rStyle w:val="a9"/>
            <w:sz w:val="24"/>
            <w:szCs w:val="24"/>
          </w:rPr>
          <w:t>@</w:t>
        </w:r>
        <w:r w:rsidR="00352698" w:rsidRPr="007C60FA">
          <w:rPr>
            <w:rStyle w:val="a9"/>
            <w:sz w:val="24"/>
            <w:szCs w:val="24"/>
            <w:lang w:val="en-US"/>
          </w:rPr>
          <w:t>bit-live</w:t>
        </w:r>
        <w:r w:rsidR="00352698" w:rsidRPr="007C60FA">
          <w:rPr>
            <w:rStyle w:val="a9"/>
            <w:sz w:val="24"/>
            <w:szCs w:val="24"/>
          </w:rPr>
          <w:t>.</w:t>
        </w:r>
        <w:proofErr w:type="spellStart"/>
        <w:r w:rsidR="00352698" w:rsidRPr="007C60FA">
          <w:rPr>
            <w:rStyle w:val="a9"/>
            <w:sz w:val="24"/>
            <w:szCs w:val="24"/>
            <w:lang w:val="en-US"/>
          </w:rPr>
          <w:t>ru</w:t>
        </w:r>
        <w:proofErr w:type="spellEnd"/>
      </w:hyperlink>
    </w:p>
    <w:p w:rsidR="00352698" w:rsidRPr="007D74C6" w:rsidRDefault="00352698" w:rsidP="00352698">
      <w:pPr>
        <w:pStyle w:val="a3"/>
        <w:numPr>
          <w:ilvl w:val="0"/>
          <w:numId w:val="12"/>
        </w:numPr>
        <w:rPr>
          <w:sz w:val="24"/>
          <w:szCs w:val="24"/>
        </w:rPr>
      </w:pPr>
      <w:r w:rsidRPr="007D74C6">
        <w:rPr>
          <w:sz w:val="24"/>
          <w:szCs w:val="24"/>
        </w:rPr>
        <w:t>+7 (495) 540-51-51</w:t>
      </w:r>
    </w:p>
    <w:p w:rsidR="00352698" w:rsidRPr="00352698" w:rsidRDefault="00352698" w:rsidP="00D07C37">
      <w:pPr>
        <w:pStyle w:val="a3"/>
        <w:numPr>
          <w:ilvl w:val="0"/>
          <w:numId w:val="12"/>
        </w:numPr>
        <w:rPr>
          <w:sz w:val="24"/>
          <w:szCs w:val="24"/>
        </w:rPr>
      </w:pPr>
      <w:r w:rsidRPr="00F7760C">
        <w:rPr>
          <w:sz w:val="24"/>
          <w:szCs w:val="24"/>
        </w:rPr>
        <w:t xml:space="preserve">Также, вы можете заказать обратный звонок, пообщаться с нашим специалистом через чат на сайте: </w:t>
      </w:r>
      <w:hyperlink r:id="rId13" w:history="1">
        <w:r w:rsidRPr="007C60FA">
          <w:rPr>
            <w:rStyle w:val="a9"/>
            <w:sz w:val="24"/>
            <w:szCs w:val="24"/>
            <w:lang w:val="en-US"/>
          </w:rPr>
          <w:t>www</w:t>
        </w:r>
        <w:r w:rsidRPr="007C60FA">
          <w:rPr>
            <w:rStyle w:val="a9"/>
            <w:sz w:val="24"/>
            <w:szCs w:val="24"/>
          </w:rPr>
          <w:t>.</w:t>
        </w:r>
        <w:r w:rsidRPr="007C60FA">
          <w:rPr>
            <w:rStyle w:val="a9"/>
            <w:sz w:val="24"/>
            <w:szCs w:val="24"/>
            <w:lang w:val="en-US"/>
          </w:rPr>
          <w:t>bit</w:t>
        </w:r>
        <w:r w:rsidRPr="000D6B9F">
          <w:rPr>
            <w:rStyle w:val="a9"/>
            <w:sz w:val="24"/>
            <w:szCs w:val="24"/>
          </w:rPr>
          <w:t>-</w:t>
        </w:r>
        <w:r w:rsidRPr="007C60FA">
          <w:rPr>
            <w:rStyle w:val="a9"/>
            <w:sz w:val="24"/>
            <w:szCs w:val="24"/>
            <w:lang w:val="en-US"/>
          </w:rPr>
          <w:t>live</w:t>
        </w:r>
        <w:r w:rsidRPr="007C60FA">
          <w:rPr>
            <w:rStyle w:val="a9"/>
            <w:sz w:val="24"/>
            <w:szCs w:val="24"/>
          </w:rPr>
          <w:t>.</w:t>
        </w:r>
        <w:proofErr w:type="spellStart"/>
        <w:r w:rsidRPr="007C60FA">
          <w:rPr>
            <w:rStyle w:val="a9"/>
            <w:sz w:val="24"/>
            <w:szCs w:val="24"/>
            <w:lang w:val="en-US"/>
          </w:rPr>
          <w:t>ru</w:t>
        </w:r>
        <w:proofErr w:type="spellEnd"/>
      </w:hyperlink>
    </w:p>
    <w:sectPr w:rsidR="00352698" w:rsidRPr="00352698" w:rsidSect="00D362AC">
      <w:headerReference w:type="default" r:id="rId14"/>
      <w:footerReference w:type="default" r:id="rId15"/>
      <w:pgSz w:w="11906" w:h="16838"/>
      <w:pgMar w:top="36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E3D" w:rsidRDefault="00AC0E3D" w:rsidP="00AB4AE9">
      <w:pPr>
        <w:spacing w:after="0" w:line="240" w:lineRule="auto"/>
      </w:pPr>
      <w:r>
        <w:separator/>
      </w:r>
    </w:p>
  </w:endnote>
  <w:endnote w:type="continuationSeparator" w:id="0">
    <w:p w:rsidR="00AC0E3D" w:rsidRDefault="00AC0E3D" w:rsidP="00AB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C00000"/>
      <w:tblLook w:val="04A0" w:firstRow="1" w:lastRow="0" w:firstColumn="1" w:lastColumn="0" w:noHBand="0" w:noVBand="1"/>
    </w:tblPr>
    <w:tblGrid>
      <w:gridCol w:w="9571"/>
    </w:tblGrid>
    <w:tr w:rsidR="00AC0E3D" w:rsidTr="005C64E3">
      <w:trPr>
        <w:trHeight w:hRule="exact" w:val="57"/>
      </w:trPr>
      <w:tc>
        <w:tcPr>
          <w:tcW w:w="9571" w:type="dxa"/>
          <w:shd w:val="clear" w:color="auto" w:fill="C00000"/>
        </w:tcPr>
        <w:p w:rsidR="00AC0E3D" w:rsidRDefault="00AC0E3D">
          <w:pPr>
            <w:pStyle w:val="a6"/>
          </w:pPr>
        </w:p>
      </w:tc>
    </w:tr>
  </w:tbl>
  <w:p w:rsidR="00AC0E3D" w:rsidRDefault="00AC0E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E3D" w:rsidRDefault="00AC0E3D" w:rsidP="00AB4AE9">
      <w:pPr>
        <w:spacing w:after="0" w:line="240" w:lineRule="auto"/>
      </w:pPr>
      <w:r>
        <w:separator/>
      </w:r>
    </w:p>
  </w:footnote>
  <w:footnote w:type="continuationSeparator" w:id="0">
    <w:p w:rsidR="00AC0E3D" w:rsidRDefault="00AC0E3D" w:rsidP="00AB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AC0E3D" w:rsidRPr="00A907FC" w:rsidTr="005C64E3">
      <w:tc>
        <w:tcPr>
          <w:tcW w:w="4785" w:type="dxa"/>
        </w:tcPr>
        <w:p w:rsidR="00AC0E3D" w:rsidRPr="00A907FC" w:rsidRDefault="00AC0E3D">
          <w:pPr>
            <w:rPr>
              <w:rFonts w:asciiTheme="majorHAnsi" w:hAnsiTheme="majorHAnsi" w:cstheme="minorHAnsi"/>
            </w:rPr>
          </w:pPr>
          <w:r>
            <w:rPr>
              <w:rFonts w:asciiTheme="majorHAnsi" w:hAnsiTheme="majorHAnsi" w:cstheme="minorHAnsi"/>
              <w:noProof/>
            </w:rPr>
            <w:drawing>
              <wp:inline distT="0" distB="0" distL="0" distR="0" wp14:anchorId="47393ED7" wp14:editId="7A2C9219">
                <wp:extent cx="1238250" cy="666750"/>
                <wp:effectExtent l="19050" t="0" r="0" b="0"/>
                <wp:docPr id="1" name="Рисунок 0" descr="logo_original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riginal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6" w:type="dxa"/>
        </w:tcPr>
        <w:p w:rsidR="00AC0E3D" w:rsidRPr="00A907FC" w:rsidRDefault="00AC0E3D" w:rsidP="005C64E3">
          <w:pPr>
            <w:jc w:val="right"/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</w:pPr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 xml:space="preserve">«Первый БИТ» </w:t>
          </w:r>
        </w:p>
        <w:p w:rsidR="00AC0E3D" w:rsidRPr="00A907FC" w:rsidRDefault="00AC0E3D" w:rsidP="005C64E3">
          <w:pPr>
            <w:jc w:val="right"/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</w:pPr>
          <w:r w:rsidRPr="00A907FC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109147, Россия, Москва</w:t>
          </w:r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,</w:t>
          </w:r>
          <w:r w:rsidRPr="00A907FC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,</w:t>
          </w:r>
          <w:proofErr w:type="spellStart"/>
          <w:proofErr w:type="gramStart"/>
          <w:r w:rsidRPr="00A907FC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ул</w:t>
          </w:r>
          <w:proofErr w:type="spellEnd"/>
          <w:proofErr w:type="gramEnd"/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 xml:space="preserve"> </w:t>
          </w:r>
          <w:proofErr w:type="spellStart"/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Воронцовская</w:t>
          </w:r>
          <w:proofErr w:type="spellEnd"/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, д.35, стр.1</w:t>
          </w:r>
        </w:p>
        <w:p w:rsidR="00AC0E3D" w:rsidRPr="00A907FC" w:rsidRDefault="00AC0E3D" w:rsidP="005C64E3">
          <w:pPr>
            <w:jc w:val="right"/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</w:pPr>
          <w:r w:rsidRPr="00A907FC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 xml:space="preserve">тел./факс «ЛАЙВ!»: +7 (495) 540-51-51 </w:t>
          </w:r>
        </w:p>
        <w:p w:rsidR="00AC0E3D" w:rsidRDefault="00AD346C" w:rsidP="005C64E3">
          <w:pPr>
            <w:jc w:val="right"/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</w:pPr>
          <w:hyperlink r:id="rId2" w:history="1">
            <w:r w:rsidR="00AC0E3D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www</w:t>
            </w:r>
            <w:r w:rsidR="00AC0E3D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</w:rPr>
              <w:t>.1</w:t>
            </w:r>
            <w:r w:rsidR="00AC0E3D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cbit</w:t>
            </w:r>
            <w:r w:rsidR="00AC0E3D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</w:rPr>
              <w:t>.</w:t>
            </w:r>
            <w:r w:rsidR="00AC0E3D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ru</w:t>
            </w:r>
          </w:hyperlink>
          <w:r w:rsidR="00AC0E3D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 xml:space="preserve">      </w:t>
          </w:r>
          <w:hyperlink r:id="rId3" w:history="1">
            <w:r w:rsidR="00000BE8" w:rsidRPr="00FE38DC">
              <w:rPr>
                <w:rStyle w:val="a9"/>
                <w:rFonts w:ascii="Myriad Pro" w:hAnsi="Myriad Pro" w:cstheme="minorHAnsi"/>
                <w:sz w:val="16"/>
                <w:szCs w:val="16"/>
                <w:lang w:val="en-US"/>
              </w:rPr>
              <w:t>www</w:t>
            </w:r>
            <w:r w:rsidR="00000BE8" w:rsidRPr="00FE38DC">
              <w:rPr>
                <w:rStyle w:val="a9"/>
                <w:rFonts w:ascii="Myriad Pro" w:hAnsi="Myriad Pro" w:cstheme="minorHAnsi"/>
                <w:sz w:val="16"/>
                <w:szCs w:val="16"/>
              </w:rPr>
              <w:t>.</w:t>
            </w:r>
            <w:r w:rsidR="00000BE8" w:rsidRPr="00FE38DC">
              <w:rPr>
                <w:rStyle w:val="a9"/>
                <w:rFonts w:ascii="Myriad Pro" w:hAnsi="Myriad Pro" w:cstheme="minorHAnsi"/>
                <w:sz w:val="16"/>
                <w:szCs w:val="16"/>
                <w:lang w:val="en-US"/>
              </w:rPr>
              <w:t>bit</w:t>
            </w:r>
            <w:r w:rsidR="00000BE8" w:rsidRPr="00FE38DC">
              <w:rPr>
                <w:rStyle w:val="a9"/>
                <w:rFonts w:ascii="Myriad Pro" w:hAnsi="Myriad Pro" w:cstheme="minorHAnsi"/>
                <w:sz w:val="16"/>
                <w:szCs w:val="16"/>
              </w:rPr>
              <w:t>-</w:t>
            </w:r>
            <w:r w:rsidR="00000BE8" w:rsidRPr="00FE38DC">
              <w:rPr>
                <w:rStyle w:val="a9"/>
                <w:rFonts w:ascii="Myriad Pro" w:hAnsi="Myriad Pro" w:cstheme="minorHAnsi"/>
                <w:sz w:val="16"/>
                <w:szCs w:val="16"/>
                <w:lang w:val="en-US"/>
              </w:rPr>
              <w:t>live</w:t>
            </w:r>
            <w:r w:rsidR="00000BE8" w:rsidRPr="00FE38DC">
              <w:rPr>
                <w:rStyle w:val="a9"/>
                <w:rFonts w:ascii="Myriad Pro" w:hAnsi="Myriad Pro" w:cstheme="minorHAnsi"/>
                <w:sz w:val="16"/>
                <w:szCs w:val="16"/>
              </w:rPr>
              <w:t>.</w:t>
            </w:r>
            <w:proofErr w:type="spellStart"/>
            <w:r w:rsidR="00000BE8" w:rsidRPr="00FE38DC">
              <w:rPr>
                <w:rStyle w:val="a9"/>
                <w:rFonts w:ascii="Myriad Pro" w:hAnsi="Myriad Pro" w:cstheme="minorHAnsi"/>
                <w:sz w:val="16"/>
                <w:szCs w:val="16"/>
                <w:lang w:val="en-US"/>
              </w:rPr>
              <w:t>ru</w:t>
            </w:r>
            <w:proofErr w:type="spellEnd"/>
          </w:hyperlink>
        </w:p>
        <w:p w:rsidR="00AC0E3D" w:rsidRPr="0032284A" w:rsidRDefault="00AC0E3D" w:rsidP="005C64E3">
          <w:pPr>
            <w:jc w:val="right"/>
            <w:rPr>
              <w:rFonts w:ascii="Myriad Pro" w:hAnsi="Myriad Pro" w:cstheme="minorHAnsi"/>
              <w:sz w:val="16"/>
              <w:szCs w:val="16"/>
            </w:rPr>
          </w:pPr>
        </w:p>
      </w:tc>
    </w:tr>
    <w:tr w:rsidR="00AC0E3D" w:rsidRPr="00A907FC" w:rsidTr="005C64E3">
      <w:tblPrEx>
        <w:shd w:val="clear" w:color="auto" w:fill="C00000"/>
      </w:tblPrEx>
      <w:trPr>
        <w:trHeight w:hRule="exact" w:val="113"/>
      </w:trPr>
      <w:tc>
        <w:tcPr>
          <w:tcW w:w="9571" w:type="dxa"/>
          <w:gridSpan w:val="2"/>
          <w:shd w:val="clear" w:color="auto" w:fill="C00000"/>
        </w:tcPr>
        <w:p w:rsidR="00AC0E3D" w:rsidRPr="00A907FC" w:rsidRDefault="00AC0E3D">
          <w:pPr>
            <w:pStyle w:val="a4"/>
            <w:rPr>
              <w:rFonts w:ascii="Myriad Pro" w:hAnsi="Myriad Pro" w:cstheme="minorHAnsi"/>
            </w:rPr>
          </w:pPr>
        </w:p>
      </w:tc>
    </w:tr>
  </w:tbl>
  <w:p w:rsidR="00AC0E3D" w:rsidRPr="00A907FC" w:rsidRDefault="00AC0E3D">
    <w:pPr>
      <w:pStyle w:val="a4"/>
      <w:rPr>
        <w:rFonts w:asciiTheme="majorHAnsi" w:hAnsiTheme="maj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1A68"/>
    <w:multiLevelType w:val="hybridMultilevel"/>
    <w:tmpl w:val="9B66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B66EE"/>
    <w:multiLevelType w:val="hybridMultilevel"/>
    <w:tmpl w:val="EF5C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05ED8"/>
    <w:multiLevelType w:val="hybridMultilevel"/>
    <w:tmpl w:val="7AD23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0164B"/>
    <w:multiLevelType w:val="hybridMultilevel"/>
    <w:tmpl w:val="EDD6D7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5061AF9"/>
    <w:multiLevelType w:val="hybridMultilevel"/>
    <w:tmpl w:val="F20C5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25544"/>
    <w:multiLevelType w:val="hybridMultilevel"/>
    <w:tmpl w:val="03FE9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F1CEC"/>
    <w:multiLevelType w:val="hybridMultilevel"/>
    <w:tmpl w:val="78048D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BB0D92"/>
    <w:multiLevelType w:val="hybridMultilevel"/>
    <w:tmpl w:val="A8486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54147"/>
    <w:multiLevelType w:val="hybridMultilevel"/>
    <w:tmpl w:val="3FC4B6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9F29E6"/>
    <w:multiLevelType w:val="hybridMultilevel"/>
    <w:tmpl w:val="76E6B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93044"/>
    <w:multiLevelType w:val="hybridMultilevel"/>
    <w:tmpl w:val="C7E09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2B6589"/>
    <w:multiLevelType w:val="hybridMultilevel"/>
    <w:tmpl w:val="E89AE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454C3"/>
    <w:multiLevelType w:val="hybridMultilevel"/>
    <w:tmpl w:val="2DAA51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370981"/>
    <w:multiLevelType w:val="hybridMultilevel"/>
    <w:tmpl w:val="AF8C43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CA5516C"/>
    <w:multiLevelType w:val="hybridMultilevel"/>
    <w:tmpl w:val="D80E1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36593"/>
    <w:multiLevelType w:val="hybridMultilevel"/>
    <w:tmpl w:val="4752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B46CC9"/>
    <w:multiLevelType w:val="hybridMultilevel"/>
    <w:tmpl w:val="3ACC0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14"/>
  </w:num>
  <w:num w:numId="5">
    <w:abstractNumId w:val="1"/>
  </w:num>
  <w:num w:numId="6">
    <w:abstractNumId w:val="13"/>
  </w:num>
  <w:num w:numId="7">
    <w:abstractNumId w:val="9"/>
  </w:num>
  <w:num w:numId="8">
    <w:abstractNumId w:val="15"/>
  </w:num>
  <w:num w:numId="9">
    <w:abstractNumId w:val="3"/>
  </w:num>
  <w:num w:numId="10">
    <w:abstractNumId w:val="10"/>
  </w:num>
  <w:num w:numId="11">
    <w:abstractNumId w:val="11"/>
  </w:num>
  <w:num w:numId="12">
    <w:abstractNumId w:val="7"/>
  </w:num>
  <w:num w:numId="13">
    <w:abstractNumId w:val="0"/>
  </w:num>
  <w:num w:numId="14">
    <w:abstractNumId w:val="4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97"/>
    <w:rsid w:val="00000BE8"/>
    <w:rsid w:val="000244D4"/>
    <w:rsid w:val="0003288A"/>
    <w:rsid w:val="0009219D"/>
    <w:rsid w:val="00095B82"/>
    <w:rsid w:val="000A213D"/>
    <w:rsid w:val="000A2630"/>
    <w:rsid w:val="000C57AF"/>
    <w:rsid w:val="000D5618"/>
    <w:rsid w:val="00106DE4"/>
    <w:rsid w:val="00120A6C"/>
    <w:rsid w:val="001212FD"/>
    <w:rsid w:val="001371DF"/>
    <w:rsid w:val="00145427"/>
    <w:rsid w:val="00147E13"/>
    <w:rsid w:val="00163097"/>
    <w:rsid w:val="00181E39"/>
    <w:rsid w:val="00183732"/>
    <w:rsid w:val="00190256"/>
    <w:rsid w:val="001937C5"/>
    <w:rsid w:val="001E5BC6"/>
    <w:rsid w:val="001E6D69"/>
    <w:rsid w:val="001F29E9"/>
    <w:rsid w:val="00203194"/>
    <w:rsid w:val="002119C4"/>
    <w:rsid w:val="002351BC"/>
    <w:rsid w:val="002359EC"/>
    <w:rsid w:val="002620F7"/>
    <w:rsid w:val="002D2FBD"/>
    <w:rsid w:val="00322206"/>
    <w:rsid w:val="0033624A"/>
    <w:rsid w:val="00342C87"/>
    <w:rsid w:val="00346C83"/>
    <w:rsid w:val="00352698"/>
    <w:rsid w:val="003706E2"/>
    <w:rsid w:val="00376075"/>
    <w:rsid w:val="00391795"/>
    <w:rsid w:val="003B5459"/>
    <w:rsid w:val="003E3AA9"/>
    <w:rsid w:val="00425DAA"/>
    <w:rsid w:val="004368DA"/>
    <w:rsid w:val="0044128F"/>
    <w:rsid w:val="00456214"/>
    <w:rsid w:val="004626FF"/>
    <w:rsid w:val="004F3B70"/>
    <w:rsid w:val="00506696"/>
    <w:rsid w:val="00513064"/>
    <w:rsid w:val="00525A25"/>
    <w:rsid w:val="00591CCF"/>
    <w:rsid w:val="0059517D"/>
    <w:rsid w:val="00597F25"/>
    <w:rsid w:val="005B4919"/>
    <w:rsid w:val="005C64E3"/>
    <w:rsid w:val="00602BF4"/>
    <w:rsid w:val="0064674F"/>
    <w:rsid w:val="0065241F"/>
    <w:rsid w:val="00653191"/>
    <w:rsid w:val="00653337"/>
    <w:rsid w:val="00703C41"/>
    <w:rsid w:val="00753190"/>
    <w:rsid w:val="00755B43"/>
    <w:rsid w:val="00761274"/>
    <w:rsid w:val="00774FA0"/>
    <w:rsid w:val="00794448"/>
    <w:rsid w:val="007C3FE0"/>
    <w:rsid w:val="007D74C6"/>
    <w:rsid w:val="007E3A08"/>
    <w:rsid w:val="008066AE"/>
    <w:rsid w:val="008532AF"/>
    <w:rsid w:val="00855850"/>
    <w:rsid w:val="008600E2"/>
    <w:rsid w:val="00890281"/>
    <w:rsid w:val="008B4A9D"/>
    <w:rsid w:val="00933678"/>
    <w:rsid w:val="00945942"/>
    <w:rsid w:val="0097518F"/>
    <w:rsid w:val="009A2130"/>
    <w:rsid w:val="009B075E"/>
    <w:rsid w:val="009E085C"/>
    <w:rsid w:val="009E4A4C"/>
    <w:rsid w:val="009F1734"/>
    <w:rsid w:val="00A0555C"/>
    <w:rsid w:val="00A14DBA"/>
    <w:rsid w:val="00A53E01"/>
    <w:rsid w:val="00A55E34"/>
    <w:rsid w:val="00A67FC8"/>
    <w:rsid w:val="00AB4AE9"/>
    <w:rsid w:val="00AC0E3D"/>
    <w:rsid w:val="00AD346C"/>
    <w:rsid w:val="00AE03B2"/>
    <w:rsid w:val="00AE4F22"/>
    <w:rsid w:val="00B63FB9"/>
    <w:rsid w:val="00B85D54"/>
    <w:rsid w:val="00B87927"/>
    <w:rsid w:val="00B91533"/>
    <w:rsid w:val="00BD040B"/>
    <w:rsid w:val="00C32296"/>
    <w:rsid w:val="00C61BA6"/>
    <w:rsid w:val="00CB55AA"/>
    <w:rsid w:val="00CC6E21"/>
    <w:rsid w:val="00CD21E0"/>
    <w:rsid w:val="00CD57D1"/>
    <w:rsid w:val="00CF1DDB"/>
    <w:rsid w:val="00CF47FE"/>
    <w:rsid w:val="00D00854"/>
    <w:rsid w:val="00D07C37"/>
    <w:rsid w:val="00D362AC"/>
    <w:rsid w:val="00D534DB"/>
    <w:rsid w:val="00D87DD1"/>
    <w:rsid w:val="00DC7FE4"/>
    <w:rsid w:val="00DF3AB1"/>
    <w:rsid w:val="00E1767F"/>
    <w:rsid w:val="00E54AAF"/>
    <w:rsid w:val="00E943ED"/>
    <w:rsid w:val="00EC0D10"/>
    <w:rsid w:val="00F05D0F"/>
    <w:rsid w:val="00F47106"/>
    <w:rsid w:val="00F729D1"/>
    <w:rsid w:val="00F7760C"/>
    <w:rsid w:val="00FB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30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0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097"/>
  </w:style>
  <w:style w:type="paragraph" w:styleId="a6">
    <w:name w:val="footer"/>
    <w:basedOn w:val="a"/>
    <w:link w:val="a7"/>
    <w:uiPriority w:val="99"/>
    <w:unhideWhenUsed/>
    <w:rsid w:val="0016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097"/>
  </w:style>
  <w:style w:type="table" w:styleId="a8">
    <w:name w:val="Table Grid"/>
    <w:basedOn w:val="a1"/>
    <w:uiPriority w:val="59"/>
    <w:rsid w:val="001630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163097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6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3097"/>
    <w:rPr>
      <w:rFonts w:ascii="Tahoma" w:hAnsi="Tahoma" w:cs="Tahoma"/>
      <w:sz w:val="16"/>
      <w:szCs w:val="16"/>
    </w:rPr>
  </w:style>
  <w:style w:type="table" w:customStyle="1" w:styleId="11">
    <w:name w:val="Светлый список1"/>
    <w:basedOn w:val="a1"/>
    <w:uiPriority w:val="61"/>
    <w:rsid w:val="009A213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-3">
    <w:name w:val="Medium List 2 Accent 3"/>
    <w:basedOn w:val="a1"/>
    <w:uiPriority w:val="66"/>
    <w:rsid w:val="009A21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513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376075"/>
    <w:pPr>
      <w:spacing w:after="0" w:line="240" w:lineRule="auto"/>
    </w:pPr>
  </w:style>
  <w:style w:type="character" w:styleId="ad">
    <w:name w:val="FollowedHyperlink"/>
    <w:basedOn w:val="a0"/>
    <w:uiPriority w:val="99"/>
    <w:semiHidden/>
    <w:unhideWhenUsed/>
    <w:rsid w:val="00F7760C"/>
    <w:rPr>
      <w:color w:val="800080" w:themeColor="followedHyperlink"/>
      <w:u w:val="single"/>
    </w:rPr>
  </w:style>
  <w:style w:type="table" w:styleId="-5">
    <w:name w:val="Colorful List Accent 5"/>
    <w:basedOn w:val="a1"/>
    <w:uiPriority w:val="72"/>
    <w:rsid w:val="00B8792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e">
    <w:name w:val="Strong"/>
    <w:basedOn w:val="a0"/>
    <w:uiPriority w:val="22"/>
    <w:qFormat/>
    <w:rsid w:val="00C61BA6"/>
    <w:rPr>
      <w:b/>
      <w:bCs/>
    </w:rPr>
  </w:style>
  <w:style w:type="character" w:customStyle="1" w:styleId="apple-converted-space">
    <w:name w:val="apple-converted-space"/>
    <w:basedOn w:val="a0"/>
    <w:rsid w:val="00190256"/>
  </w:style>
  <w:style w:type="paragraph" w:styleId="af">
    <w:name w:val="Normal (Web)"/>
    <w:basedOn w:val="a"/>
    <w:uiPriority w:val="99"/>
    <w:unhideWhenUsed/>
    <w:rsid w:val="000A2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362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0">
    <w:name w:val="Emphasis"/>
    <w:basedOn w:val="a0"/>
    <w:uiPriority w:val="20"/>
    <w:qFormat/>
    <w:rsid w:val="00D362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30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0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097"/>
  </w:style>
  <w:style w:type="paragraph" w:styleId="a6">
    <w:name w:val="footer"/>
    <w:basedOn w:val="a"/>
    <w:link w:val="a7"/>
    <w:uiPriority w:val="99"/>
    <w:unhideWhenUsed/>
    <w:rsid w:val="0016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097"/>
  </w:style>
  <w:style w:type="table" w:styleId="a8">
    <w:name w:val="Table Grid"/>
    <w:basedOn w:val="a1"/>
    <w:uiPriority w:val="59"/>
    <w:rsid w:val="001630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163097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6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3097"/>
    <w:rPr>
      <w:rFonts w:ascii="Tahoma" w:hAnsi="Tahoma" w:cs="Tahoma"/>
      <w:sz w:val="16"/>
      <w:szCs w:val="16"/>
    </w:rPr>
  </w:style>
  <w:style w:type="table" w:customStyle="1" w:styleId="11">
    <w:name w:val="Светлый список1"/>
    <w:basedOn w:val="a1"/>
    <w:uiPriority w:val="61"/>
    <w:rsid w:val="009A213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-3">
    <w:name w:val="Medium List 2 Accent 3"/>
    <w:basedOn w:val="a1"/>
    <w:uiPriority w:val="66"/>
    <w:rsid w:val="009A21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513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376075"/>
    <w:pPr>
      <w:spacing w:after="0" w:line="240" w:lineRule="auto"/>
    </w:pPr>
  </w:style>
  <w:style w:type="character" w:styleId="ad">
    <w:name w:val="FollowedHyperlink"/>
    <w:basedOn w:val="a0"/>
    <w:uiPriority w:val="99"/>
    <w:semiHidden/>
    <w:unhideWhenUsed/>
    <w:rsid w:val="00F7760C"/>
    <w:rPr>
      <w:color w:val="800080" w:themeColor="followedHyperlink"/>
      <w:u w:val="single"/>
    </w:rPr>
  </w:style>
  <w:style w:type="table" w:styleId="-5">
    <w:name w:val="Colorful List Accent 5"/>
    <w:basedOn w:val="a1"/>
    <w:uiPriority w:val="72"/>
    <w:rsid w:val="00B8792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e">
    <w:name w:val="Strong"/>
    <w:basedOn w:val="a0"/>
    <w:uiPriority w:val="22"/>
    <w:qFormat/>
    <w:rsid w:val="00C61BA6"/>
    <w:rPr>
      <w:b/>
      <w:bCs/>
    </w:rPr>
  </w:style>
  <w:style w:type="character" w:customStyle="1" w:styleId="apple-converted-space">
    <w:name w:val="apple-converted-space"/>
    <w:basedOn w:val="a0"/>
    <w:rsid w:val="00190256"/>
  </w:style>
  <w:style w:type="paragraph" w:styleId="af">
    <w:name w:val="Normal (Web)"/>
    <w:basedOn w:val="a"/>
    <w:uiPriority w:val="99"/>
    <w:unhideWhenUsed/>
    <w:rsid w:val="000A2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362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0">
    <w:name w:val="Emphasis"/>
    <w:basedOn w:val="a0"/>
    <w:uiPriority w:val="20"/>
    <w:qFormat/>
    <w:rsid w:val="00D362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t-live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rder@bit-liv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-live.ru/files/dogovor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bit-live.ru/?utm_source=letter&amp;utm_medium=kp&amp;utm_content=dogovor&amp;utm_campaign=kompred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it-live.ru" TargetMode="External"/><Relationship Id="rId2" Type="http://schemas.openxmlformats.org/officeDocument/2006/relationships/hyperlink" Target="http://www.1cbit.ru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CF80B-D5A7-46F5-9F14-99A989DD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Abramenko</dc:creator>
  <cp:lastModifiedBy>UK-User</cp:lastModifiedBy>
  <cp:revision>16</cp:revision>
  <cp:lastPrinted>2015-06-24T08:39:00Z</cp:lastPrinted>
  <dcterms:created xsi:type="dcterms:W3CDTF">2014-08-11T05:54:00Z</dcterms:created>
  <dcterms:modified xsi:type="dcterms:W3CDTF">2017-06-21T07:19:00Z</dcterms:modified>
</cp:coreProperties>
</file>