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BB0" w:rsidRDefault="00153BB0">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153BB0" w:rsidRDefault="00153BB0">
      <w:pPr>
        <w:pStyle w:val="ConsPlusNormal"/>
        <w:jc w:val="both"/>
        <w:outlineLvl w:val="0"/>
      </w:pPr>
    </w:p>
    <w:p w:rsidR="00153BB0" w:rsidRDefault="00153BB0">
      <w:pPr>
        <w:pStyle w:val="ConsPlusNormal"/>
        <w:jc w:val="right"/>
      </w:pPr>
      <w:r>
        <w:t xml:space="preserve">Издательство </w:t>
      </w:r>
      <w:hyperlink r:id="rId6" w:history="1">
        <w:r>
          <w:rPr>
            <w:color w:val="0000FF"/>
          </w:rPr>
          <w:t>"Главная книга"</w:t>
        </w:r>
      </w:hyperlink>
      <w:r>
        <w:t>, 28.03.2018</w:t>
      </w:r>
    </w:p>
    <w:p w:rsidR="00153BB0" w:rsidRDefault="00153BB0">
      <w:pPr>
        <w:pStyle w:val="ConsPlusNormal"/>
      </w:pPr>
      <w:r>
        <w:rPr>
          <w:b/>
          <w:sz w:val="38"/>
        </w:rPr>
        <w:t>Как лизингополучателю вести учет, если автомобиль или другое лизинговое имущество числится на его балансе</w:t>
      </w:r>
    </w:p>
    <w:p w:rsidR="00153BB0" w:rsidRDefault="00153BB0">
      <w:pPr>
        <w:pStyle w:val="ConsPlusNormal"/>
        <w:jc w:val="both"/>
      </w:pPr>
      <w:r>
        <w:rPr>
          <w:b/>
        </w:rPr>
        <w:t>НДС</w:t>
      </w:r>
      <w:r>
        <w:t xml:space="preserve"> по счетам-фактурам лизингодателя вы можете полностью принять к вычету в тех периодах, когда они получены. Это касается счетов-фактур (</w:t>
      </w:r>
      <w:hyperlink r:id="rId7" w:history="1">
        <w:r>
          <w:rPr>
            <w:color w:val="0000FF"/>
          </w:rPr>
          <w:t>п. 2 ст. 171</w:t>
        </w:r>
      </w:hyperlink>
      <w:r>
        <w:t xml:space="preserve">, </w:t>
      </w:r>
      <w:hyperlink r:id="rId8" w:history="1">
        <w:r>
          <w:rPr>
            <w:color w:val="0000FF"/>
          </w:rPr>
          <w:t>п. 1 ст. 172</w:t>
        </w:r>
      </w:hyperlink>
      <w:r>
        <w:t xml:space="preserve"> НК РФ, </w:t>
      </w:r>
      <w:hyperlink r:id="rId9" w:history="1">
        <w:r>
          <w:rPr>
            <w:color w:val="0000FF"/>
          </w:rPr>
          <w:t>Письмо</w:t>
        </w:r>
      </w:hyperlink>
      <w:r>
        <w:t xml:space="preserve"> Минфина от 07.07.2006 N 03-04-15/131):</w:t>
      </w:r>
    </w:p>
    <w:p w:rsidR="00153BB0" w:rsidRDefault="00153BB0">
      <w:pPr>
        <w:pStyle w:val="ConsPlusNormal"/>
        <w:numPr>
          <w:ilvl w:val="0"/>
          <w:numId w:val="2"/>
        </w:numPr>
        <w:spacing w:before="220"/>
        <w:jc w:val="both"/>
      </w:pPr>
      <w:r>
        <w:t>на все платежи по договору лизинга, в том числе на платежи, включающие в себя выкупную стоимость;</w:t>
      </w:r>
    </w:p>
    <w:p w:rsidR="00153BB0" w:rsidRDefault="00153BB0">
      <w:pPr>
        <w:pStyle w:val="ConsPlusNormal"/>
        <w:numPr>
          <w:ilvl w:val="0"/>
          <w:numId w:val="1"/>
        </w:numPr>
        <w:spacing w:before="220"/>
        <w:jc w:val="both"/>
      </w:pPr>
      <w:r>
        <w:t>на выкупную стоимость имущества, которая уплачивается по отдельному договору купли-продажи.</w:t>
      </w:r>
    </w:p>
    <w:p w:rsidR="00153BB0" w:rsidRDefault="00153BB0">
      <w:pPr>
        <w:pStyle w:val="ConsPlusNormal"/>
        <w:spacing w:before="220"/>
        <w:jc w:val="both"/>
      </w:pPr>
      <w:r>
        <w:t xml:space="preserve">Вы также можете </w:t>
      </w:r>
      <w:hyperlink r:id="rId10" w:history="1">
        <w:r>
          <w:rPr>
            <w:color w:val="0000FF"/>
          </w:rPr>
          <w:t>принять к вычету</w:t>
        </w:r>
      </w:hyperlink>
      <w:r>
        <w:t xml:space="preserve"> НДС с авансового платежа. Однако этот НДС надо будет восстановить в том периоде, когда авансовый платеж зачитывается в счет периодических платежей (</w:t>
      </w:r>
      <w:proofErr w:type="spellStart"/>
      <w:r>
        <w:fldChar w:fldCharType="begin"/>
      </w:r>
      <w:r>
        <w:instrText>HYPERLINK "consultantplus://offline/ref=321C2B6EF42D1BE693408E5FEC4C13B0B0FF8CB53BECB120CA4ED45F75FB0CE64930581B0992JEz2H"</w:instrText>
      </w:r>
      <w:r>
        <w:fldChar w:fldCharType="separate"/>
      </w:r>
      <w:r>
        <w:rPr>
          <w:color w:val="0000FF"/>
        </w:rPr>
        <w:t>пп</w:t>
      </w:r>
      <w:proofErr w:type="spellEnd"/>
      <w:r>
        <w:rPr>
          <w:color w:val="0000FF"/>
        </w:rPr>
        <w:t>. 3 п. 3 ст. 170</w:t>
      </w:r>
      <w:r>
        <w:fldChar w:fldCharType="end"/>
      </w:r>
      <w:r>
        <w:t xml:space="preserve">, </w:t>
      </w:r>
      <w:hyperlink r:id="rId11" w:history="1">
        <w:r>
          <w:rPr>
            <w:color w:val="0000FF"/>
          </w:rPr>
          <w:t>п. 12 ст. 171</w:t>
        </w:r>
      </w:hyperlink>
      <w:r>
        <w:t xml:space="preserve">, </w:t>
      </w:r>
      <w:hyperlink r:id="rId12" w:history="1">
        <w:r>
          <w:rPr>
            <w:color w:val="0000FF"/>
          </w:rPr>
          <w:t>п. 9 ст. 172</w:t>
        </w:r>
      </w:hyperlink>
      <w:r>
        <w:t xml:space="preserve"> НК РФ).</w:t>
      </w:r>
    </w:p>
    <w:p w:rsidR="00153BB0" w:rsidRDefault="00153BB0">
      <w:pPr>
        <w:pStyle w:val="ConsPlusNormal"/>
        <w:jc w:val="both"/>
      </w:pPr>
    </w:p>
    <w:p w:rsidR="00153BB0" w:rsidRDefault="00153BB0">
      <w:pPr>
        <w:pStyle w:val="ConsPlusNormal"/>
        <w:jc w:val="both"/>
      </w:pPr>
      <w:r>
        <w:t>Пример. Учет НДС с авансового платежа по договору лизинга</w:t>
      </w:r>
    </w:p>
    <w:p w:rsidR="00153BB0" w:rsidRDefault="00153BB0">
      <w:pPr>
        <w:pStyle w:val="ConsPlusNormal"/>
        <w:spacing w:before="220"/>
        <w:jc w:val="both"/>
      </w:pPr>
      <w:r>
        <w:t xml:space="preserve">ООО "Альфа" в мае 2016 г. заключает договор лизинга и в том же месяце перечисляет лизингодателю авансовый платеж в сумме 708 000 руб. (в т.ч. НДС - 108 000). С июня 2016 г. по апрель 2018 г. лизингодатель ежемесячно выставляет счета-фактуры на лизинговые услуги стоимостью 103 250 руб. (в т.ч. НДС - 15 750 руб.), </w:t>
      </w:r>
      <w:proofErr w:type="gramStart"/>
      <w:r>
        <w:t>а ООО</w:t>
      </w:r>
      <w:proofErr w:type="gramEnd"/>
      <w:r>
        <w:t xml:space="preserve"> "Альфа" перечисляет лизинговые платежи в той же сумме.</w:t>
      </w:r>
    </w:p>
    <w:p w:rsidR="00153BB0" w:rsidRDefault="00153BB0">
      <w:pPr>
        <w:pStyle w:val="ConsPlusNormal"/>
        <w:spacing w:before="220"/>
        <w:jc w:val="both"/>
      </w:pPr>
      <w:r>
        <w:t xml:space="preserve">В мае 2018 г. лизингодатель выставляет счет-фактуру на лизинговые услуги стоимостью 811 250 руб. (в т.ч. НДС - 123 750 руб.), </w:t>
      </w:r>
      <w:proofErr w:type="gramStart"/>
      <w:r>
        <w:t>а ООО</w:t>
      </w:r>
      <w:proofErr w:type="gramEnd"/>
      <w:r>
        <w:t xml:space="preserve"> "Альфа" перечисляет лизинговый платеж в сумме 103 250 руб. В счет оставшихся 708 000 руб. зачитывается авансовый платеж.</w:t>
      </w:r>
    </w:p>
    <w:p w:rsidR="00153BB0" w:rsidRDefault="00153BB0">
      <w:pPr>
        <w:pStyle w:val="ConsPlusNormal"/>
        <w:spacing w:before="220"/>
        <w:jc w:val="both"/>
      </w:pPr>
      <w:r>
        <w:t>В мае 2016 г. ООО "Альфа" регистрирует в книге покупок авансовый счет-фактуру лизингодателя и принимает к вычету НДС в сумме 108 000 руб.</w:t>
      </w:r>
    </w:p>
    <w:p w:rsidR="00153BB0" w:rsidRDefault="00153BB0">
      <w:pPr>
        <w:pStyle w:val="ConsPlusNormal"/>
        <w:spacing w:before="220"/>
        <w:jc w:val="both"/>
      </w:pPr>
      <w:r>
        <w:t>С июня 2016 г. по апрель 2018 г. ООО "Альфа" регистрирует в книге покупок счета-фактуры на лизинговые услуги и принимает к вычету НДС в сумме 15 750 руб.</w:t>
      </w:r>
    </w:p>
    <w:p w:rsidR="00153BB0" w:rsidRDefault="00153BB0">
      <w:pPr>
        <w:pStyle w:val="ConsPlusNormal"/>
        <w:spacing w:before="220"/>
        <w:jc w:val="both"/>
      </w:pPr>
      <w:r>
        <w:t>В мае 2018 г. ООО "Альфа":</w:t>
      </w:r>
    </w:p>
    <w:p w:rsidR="00153BB0" w:rsidRDefault="00153BB0">
      <w:pPr>
        <w:pStyle w:val="ConsPlusNormal"/>
        <w:numPr>
          <w:ilvl w:val="0"/>
          <w:numId w:val="4"/>
        </w:numPr>
        <w:spacing w:before="220"/>
        <w:jc w:val="both"/>
      </w:pPr>
      <w:r>
        <w:t>регистрирует в книге продаж авансовый счет-фактуру лизингодателя и восстанавливает НДС в сумме 108 000 руб.;</w:t>
      </w:r>
    </w:p>
    <w:p w:rsidR="00153BB0" w:rsidRDefault="00153BB0">
      <w:pPr>
        <w:pStyle w:val="ConsPlusNormal"/>
        <w:numPr>
          <w:ilvl w:val="0"/>
          <w:numId w:val="3"/>
        </w:numPr>
        <w:spacing w:before="220"/>
        <w:jc w:val="both"/>
      </w:pPr>
      <w:r>
        <w:t>регистрирует в книге покупок счет-фактуру на лизинговые услуги и принимает к вычету НДС в сумме 123 750 руб.</w:t>
      </w:r>
    </w:p>
    <w:p w:rsidR="00153BB0" w:rsidRDefault="00153BB0">
      <w:pPr>
        <w:pStyle w:val="ConsPlusNormal"/>
        <w:jc w:val="both"/>
      </w:pPr>
    </w:p>
    <w:p w:rsidR="00153BB0" w:rsidRDefault="00153BB0">
      <w:pPr>
        <w:pStyle w:val="ConsPlusNormal"/>
        <w:jc w:val="both"/>
      </w:pPr>
      <w:r>
        <w:rPr>
          <w:b/>
        </w:rPr>
        <w:t>При расчете налога на прибыль</w:t>
      </w:r>
      <w:r>
        <w:t xml:space="preserve"> вы признаете три вида расходов (</w:t>
      </w:r>
      <w:hyperlink r:id="rId13" w:history="1">
        <w:r>
          <w:rPr>
            <w:color w:val="0000FF"/>
          </w:rPr>
          <w:t>п. 10 ст. 258</w:t>
        </w:r>
      </w:hyperlink>
      <w:r>
        <w:t xml:space="preserve">, </w:t>
      </w:r>
      <w:hyperlink r:id="rId14" w:history="1">
        <w:proofErr w:type="spellStart"/>
        <w:r>
          <w:rPr>
            <w:color w:val="0000FF"/>
          </w:rPr>
          <w:t>пп</w:t>
        </w:r>
        <w:proofErr w:type="spellEnd"/>
        <w:r>
          <w:rPr>
            <w:color w:val="0000FF"/>
          </w:rPr>
          <w:t>. 10 п. 1 ст. 264</w:t>
        </w:r>
      </w:hyperlink>
      <w:r>
        <w:t xml:space="preserve"> НК РФ):</w:t>
      </w:r>
    </w:p>
    <w:p w:rsidR="00153BB0" w:rsidRDefault="00153BB0">
      <w:pPr>
        <w:pStyle w:val="ConsPlusNormal"/>
        <w:numPr>
          <w:ilvl w:val="0"/>
          <w:numId w:val="6"/>
        </w:numPr>
        <w:spacing w:before="220"/>
        <w:jc w:val="both"/>
      </w:pPr>
      <w:r>
        <w:t>амортизацию, начисленную по лизинговому имуществу;</w:t>
      </w:r>
    </w:p>
    <w:p w:rsidR="00153BB0" w:rsidRDefault="00153BB0">
      <w:pPr>
        <w:pStyle w:val="ConsPlusNormal"/>
        <w:numPr>
          <w:ilvl w:val="0"/>
          <w:numId w:val="5"/>
        </w:numPr>
        <w:spacing w:before="220"/>
        <w:jc w:val="both"/>
      </w:pPr>
      <w:r>
        <w:t>лизинговые платежи, уменьшенные на сумму амортизации, начисленной за тот же период, что и платеж;</w:t>
      </w:r>
    </w:p>
    <w:p w:rsidR="00153BB0" w:rsidRDefault="00153BB0">
      <w:pPr>
        <w:pStyle w:val="ConsPlusNormal"/>
        <w:numPr>
          <w:ilvl w:val="0"/>
          <w:numId w:val="5"/>
        </w:numPr>
        <w:spacing w:before="220"/>
        <w:jc w:val="both"/>
      </w:pPr>
      <w:r>
        <w:lastRenderedPageBreak/>
        <w:t>выкупную стоимость.</w:t>
      </w:r>
    </w:p>
    <w:p w:rsidR="00153BB0" w:rsidRDefault="00153BB0">
      <w:pPr>
        <w:pStyle w:val="ConsPlusNormal"/>
        <w:spacing w:before="220"/>
        <w:jc w:val="both"/>
      </w:pPr>
      <w:r>
        <w:rPr>
          <w:i/>
        </w:rPr>
        <w:t>Амортизация</w:t>
      </w:r>
      <w:r>
        <w:t xml:space="preserve"> </w:t>
      </w:r>
      <w:hyperlink r:id="rId15" w:history="1">
        <w:r>
          <w:rPr>
            <w:color w:val="0000FF"/>
          </w:rPr>
          <w:t>начисляется</w:t>
        </w:r>
      </w:hyperlink>
      <w:r>
        <w:t xml:space="preserve"> с учетом следующих особенностей:</w:t>
      </w:r>
    </w:p>
    <w:p w:rsidR="00153BB0" w:rsidRDefault="00153BB0">
      <w:pPr>
        <w:pStyle w:val="ConsPlusNormal"/>
        <w:numPr>
          <w:ilvl w:val="0"/>
          <w:numId w:val="8"/>
        </w:numPr>
        <w:spacing w:before="220"/>
        <w:jc w:val="both"/>
      </w:pPr>
      <w:hyperlink r:id="rId16" w:history="1">
        <w:r>
          <w:rPr>
            <w:color w:val="0000FF"/>
          </w:rPr>
          <w:t>первоначальная стоимость</w:t>
        </w:r>
      </w:hyperlink>
      <w:r>
        <w:t xml:space="preserve"> ОС равна цене его приобретения лизингодателем. Эта цена должна быть указана в договоре лизинга. Если вы сами оплатили доставку имущества, то в его первоначальную стоимость эти затраты не включайте. Их надо учитывать в прочих расходах - равномерно, в течение срока договора лизинга (</w:t>
      </w:r>
      <w:hyperlink r:id="rId17" w:history="1">
        <w:r>
          <w:rPr>
            <w:color w:val="0000FF"/>
          </w:rPr>
          <w:t>Письмо</w:t>
        </w:r>
      </w:hyperlink>
      <w:r>
        <w:t xml:space="preserve"> Минфина от 03.02.2012 N 03-03-06/1/64);</w:t>
      </w:r>
    </w:p>
    <w:p w:rsidR="00153BB0" w:rsidRDefault="00153BB0">
      <w:pPr>
        <w:pStyle w:val="ConsPlusNormal"/>
        <w:numPr>
          <w:ilvl w:val="0"/>
          <w:numId w:val="7"/>
        </w:numPr>
        <w:spacing w:before="220"/>
        <w:jc w:val="both"/>
      </w:pPr>
      <w:hyperlink r:id="rId18" w:history="1">
        <w:proofErr w:type="gramStart"/>
        <w:r>
          <w:rPr>
            <w:color w:val="0000FF"/>
          </w:rPr>
          <w:t>амортизационную премию</w:t>
        </w:r>
      </w:hyperlink>
      <w:r>
        <w:t xml:space="preserve"> применять нельзя (</w:t>
      </w:r>
      <w:hyperlink r:id="rId19" w:history="1">
        <w:r>
          <w:rPr>
            <w:color w:val="0000FF"/>
          </w:rPr>
          <w:t>Письмо</w:t>
        </w:r>
      </w:hyperlink>
      <w:r>
        <w:t xml:space="preserve"> Минфина от 09.12.2015 N 03-07-11/71838);</w:t>
      </w:r>
      <w:proofErr w:type="gramEnd"/>
    </w:p>
    <w:p w:rsidR="00153BB0" w:rsidRDefault="00153BB0">
      <w:pPr>
        <w:pStyle w:val="ConsPlusNormal"/>
        <w:numPr>
          <w:ilvl w:val="0"/>
          <w:numId w:val="7"/>
        </w:numPr>
        <w:spacing w:before="220"/>
        <w:jc w:val="both"/>
      </w:pPr>
      <w:r>
        <w:t xml:space="preserve">если имущество относится к четвертой - десятой </w:t>
      </w:r>
      <w:hyperlink r:id="rId20" w:history="1">
        <w:r>
          <w:rPr>
            <w:color w:val="0000FF"/>
          </w:rPr>
          <w:t>амортизационным группам</w:t>
        </w:r>
      </w:hyperlink>
      <w:r>
        <w:t xml:space="preserve"> в соответствии с </w:t>
      </w:r>
      <w:hyperlink r:id="rId21" w:history="1">
        <w:r>
          <w:rPr>
            <w:color w:val="0000FF"/>
          </w:rPr>
          <w:t>Классификацией ОС</w:t>
        </w:r>
      </w:hyperlink>
      <w:r>
        <w:t xml:space="preserve">, действовавшей на момент его ввода в эксплуатацию, то можно начислять </w:t>
      </w:r>
      <w:hyperlink r:id="rId22" w:history="1">
        <w:r>
          <w:rPr>
            <w:color w:val="0000FF"/>
          </w:rPr>
          <w:t>ускоренную амортизацию</w:t>
        </w:r>
      </w:hyperlink>
      <w:r>
        <w:t xml:space="preserve"> с повышающим коэффициентом до 3 включительно (Письма Минфина от 11.01.2017 </w:t>
      </w:r>
      <w:hyperlink r:id="rId23" w:history="1">
        <w:r>
          <w:rPr>
            <w:color w:val="0000FF"/>
          </w:rPr>
          <w:t>N 03-03-06/1/356</w:t>
        </w:r>
      </w:hyperlink>
      <w:r>
        <w:t xml:space="preserve">, от 08.11.2016 </w:t>
      </w:r>
      <w:hyperlink r:id="rId24" w:history="1">
        <w:r>
          <w:rPr>
            <w:color w:val="0000FF"/>
          </w:rPr>
          <w:t>N 03-03-РЗ/65124</w:t>
        </w:r>
      </w:hyperlink>
      <w:r>
        <w:t xml:space="preserve">). Применение такого коэффициента надо предусмотреть в </w:t>
      </w:r>
      <w:hyperlink r:id="rId25" w:history="1">
        <w:r>
          <w:rPr>
            <w:color w:val="0000FF"/>
          </w:rPr>
          <w:t>учетной политике</w:t>
        </w:r>
      </w:hyperlink>
      <w:r>
        <w:t>.</w:t>
      </w:r>
    </w:p>
    <w:p w:rsidR="00153BB0" w:rsidRDefault="00153BB0">
      <w:pPr>
        <w:pStyle w:val="ConsPlusNormal"/>
        <w:spacing w:before="220"/>
        <w:jc w:val="both"/>
      </w:pPr>
      <w:r>
        <w:t xml:space="preserve">Срок полезного использования лизингового имущества определяется по </w:t>
      </w:r>
      <w:hyperlink r:id="rId26" w:history="1">
        <w:r>
          <w:rPr>
            <w:color w:val="0000FF"/>
          </w:rPr>
          <w:t>общим правилам</w:t>
        </w:r>
      </w:hyperlink>
      <w:r>
        <w:t xml:space="preserve">. По окончании срока действия договора лизинга начисление амортизации надо прекратить, даже если стоимость имущества еще не полностью </w:t>
      </w:r>
      <w:proofErr w:type="spellStart"/>
      <w:r>
        <w:t>самортизирована</w:t>
      </w:r>
      <w:proofErr w:type="spellEnd"/>
      <w:r>
        <w:t>. Оставшаяся часть этой стоимости в целях налогообложения не учитывается.</w:t>
      </w:r>
    </w:p>
    <w:p w:rsidR="00153BB0" w:rsidRDefault="00153BB0">
      <w:pPr>
        <w:pStyle w:val="ConsPlusNormal"/>
        <w:spacing w:before="220"/>
        <w:jc w:val="both"/>
      </w:pPr>
      <w:r>
        <w:rPr>
          <w:i/>
        </w:rPr>
        <w:t>Лизинговые платежи</w:t>
      </w:r>
      <w:r>
        <w:t xml:space="preserve"> учитываются в прочих расходах ежемесячно. Сумма расхода определяется по формуле (</w:t>
      </w:r>
      <w:proofErr w:type="spellStart"/>
      <w:r>
        <w:fldChar w:fldCharType="begin"/>
      </w:r>
      <w:r>
        <w:instrText>HYPERLINK "consultantplus://offline/ref=321C2B6EF42D1BE693408E5FEC4C13B0B0FF8CB53BECB120CA4ED45F75FB0CE64930581B0B97JEz3H"</w:instrText>
      </w:r>
      <w:r>
        <w:fldChar w:fldCharType="separate"/>
      </w:r>
      <w:r>
        <w:rPr>
          <w:color w:val="0000FF"/>
        </w:rPr>
        <w:t>пп</w:t>
      </w:r>
      <w:proofErr w:type="spellEnd"/>
      <w:r>
        <w:rPr>
          <w:color w:val="0000FF"/>
        </w:rPr>
        <w:t>. 10 п. 1 ст. 264</w:t>
      </w:r>
      <w:r>
        <w:fldChar w:fldCharType="end"/>
      </w:r>
      <w:r>
        <w:t xml:space="preserve"> НК РФ):</w:t>
      </w:r>
    </w:p>
    <w:p w:rsidR="00153BB0" w:rsidRDefault="00153BB0">
      <w:pPr>
        <w:pStyle w:val="ConsPlusNormal"/>
        <w:jc w:val="both"/>
      </w:pPr>
    </w:p>
    <w:p w:rsidR="00153BB0" w:rsidRDefault="00153BB0">
      <w:pPr>
        <w:pStyle w:val="ConsPlusNormal"/>
        <w:jc w:val="both"/>
      </w:pPr>
      <w:r>
        <w:pict>
          <v:shape id="_x0000_i1025" style="width:436.5pt;height:37.5pt" coordsize="" o:spt="100" adj="0,,0" path="" filled="f" stroked="f">
            <v:stroke joinstyle="miter"/>
            <v:imagedata r:id="rId27" o:title="base_32776_33176_1"/>
            <v:formulas/>
            <v:path o:connecttype="segments"/>
          </v:shape>
        </w:pict>
      </w:r>
    </w:p>
    <w:p w:rsidR="00153BB0" w:rsidRDefault="00153BB0">
      <w:pPr>
        <w:pStyle w:val="ConsPlusNormal"/>
        <w:jc w:val="both"/>
      </w:pPr>
    </w:p>
    <w:p w:rsidR="00153BB0" w:rsidRDefault="00153BB0">
      <w:pPr>
        <w:pStyle w:val="ConsPlusNormal"/>
        <w:jc w:val="both"/>
      </w:pPr>
      <w:r>
        <w:t>Величину начисленного за месяц лизингового платежа вы берете из графика платежей (</w:t>
      </w:r>
      <w:hyperlink r:id="rId28" w:history="1">
        <w:r>
          <w:rPr>
            <w:color w:val="0000FF"/>
          </w:rPr>
          <w:t>Письмо</w:t>
        </w:r>
      </w:hyperlink>
      <w:r>
        <w:t xml:space="preserve"> Минфина от 06.02.2012 N 03-03-06/1/71). Если в результате вычисления получается отрицательная величина, то лизинговый платеж в расходах не учитывается.</w:t>
      </w:r>
    </w:p>
    <w:p w:rsidR="00153BB0" w:rsidRDefault="00153BB0">
      <w:pPr>
        <w:pStyle w:val="ConsPlusNormal"/>
        <w:spacing w:before="220"/>
        <w:jc w:val="both"/>
      </w:pPr>
      <w:r>
        <w:rPr>
          <w:i/>
        </w:rPr>
        <w:t>Выкупную стоимость</w:t>
      </w:r>
      <w:r>
        <w:t xml:space="preserve"> можно учесть только по окончании срока действия договора лизинга и перехода к вашей организации права собственности на лизинговое имущество. Выкупная стоимость учитывается так (</w:t>
      </w:r>
      <w:proofErr w:type="spellStart"/>
      <w:r>
        <w:fldChar w:fldCharType="begin"/>
      </w:r>
      <w:r>
        <w:instrText>HYPERLINK "consultantplus://offline/ref=321C2B6EF42D1BE693408E5FEC4C13B0B0FF8CB53BECB120CA4ED45F75FB0CE6493058160C9FJEz4H"</w:instrText>
      </w:r>
      <w:r>
        <w:fldChar w:fldCharType="separate"/>
      </w:r>
      <w:r>
        <w:rPr>
          <w:color w:val="0000FF"/>
        </w:rPr>
        <w:t>пп</w:t>
      </w:r>
      <w:proofErr w:type="spellEnd"/>
      <w:r>
        <w:rPr>
          <w:color w:val="0000FF"/>
        </w:rPr>
        <w:t>. 3 п. 1 ст. 254</w:t>
      </w:r>
      <w:r>
        <w:fldChar w:fldCharType="end"/>
      </w:r>
      <w:r>
        <w:t xml:space="preserve">, </w:t>
      </w:r>
      <w:hyperlink r:id="rId29" w:history="1">
        <w:r>
          <w:rPr>
            <w:color w:val="0000FF"/>
          </w:rPr>
          <w:t>п. 1 ст. 256</w:t>
        </w:r>
      </w:hyperlink>
      <w:r>
        <w:t xml:space="preserve"> НК РФ, </w:t>
      </w:r>
      <w:hyperlink r:id="rId30" w:history="1">
        <w:r>
          <w:rPr>
            <w:color w:val="0000FF"/>
          </w:rPr>
          <w:t>Письмо</w:t>
        </w:r>
      </w:hyperlink>
      <w:r>
        <w:t xml:space="preserve"> Минфина от 12.02.2016 N 03-03-06/3/7617):</w:t>
      </w:r>
    </w:p>
    <w:p w:rsidR="00153BB0" w:rsidRDefault="00153BB0">
      <w:pPr>
        <w:pStyle w:val="ConsPlusNormal"/>
        <w:numPr>
          <w:ilvl w:val="0"/>
          <w:numId w:val="10"/>
        </w:numPr>
        <w:spacing w:before="220"/>
        <w:jc w:val="both"/>
      </w:pPr>
      <w:r>
        <w:t>если она меньше или равна 100 000 руб. - единовременно как материальные расходы;</w:t>
      </w:r>
    </w:p>
    <w:p w:rsidR="00153BB0" w:rsidRDefault="00153BB0">
      <w:pPr>
        <w:pStyle w:val="ConsPlusNormal"/>
        <w:numPr>
          <w:ilvl w:val="0"/>
          <w:numId w:val="9"/>
        </w:numPr>
        <w:spacing w:before="220"/>
        <w:jc w:val="both"/>
      </w:pPr>
      <w:r>
        <w:t xml:space="preserve">если она больше 100 000 руб. - как затраты на приобретение нового объекта ОС. Установите для этого ОС срок полезного использования и начисляйте по нему амортизацию по </w:t>
      </w:r>
      <w:hyperlink r:id="rId31" w:history="1">
        <w:r>
          <w:rPr>
            <w:color w:val="0000FF"/>
          </w:rPr>
          <w:t>общим правилам</w:t>
        </w:r>
      </w:hyperlink>
      <w:r>
        <w:t>.</w:t>
      </w:r>
    </w:p>
    <w:p w:rsidR="00153BB0" w:rsidRDefault="00153BB0">
      <w:pPr>
        <w:pStyle w:val="ConsPlusNormal"/>
        <w:spacing w:before="220"/>
        <w:jc w:val="both"/>
      </w:pPr>
      <w:r>
        <w:t>В некоторых случаях применение ускоренной амортизации позволяет признать все расходы по договору лизинга еще до его окончания. Поэтому необходимо следить за тем, чтобы общая сумма признанных вами расходов не превысила общей суммы платежей, предусмотренных договором. В случае такого превышения надо прекратить признавать в расходах лизинговые платежи.</w:t>
      </w:r>
    </w:p>
    <w:p w:rsidR="00153BB0" w:rsidRDefault="00153BB0">
      <w:pPr>
        <w:pStyle w:val="ConsPlusNormal"/>
        <w:jc w:val="both"/>
      </w:pPr>
    </w:p>
    <w:p w:rsidR="00153BB0" w:rsidRDefault="00153BB0">
      <w:pPr>
        <w:pStyle w:val="ConsPlusNormal"/>
        <w:jc w:val="both"/>
      </w:pPr>
      <w:r>
        <w:t>Пример. Влияние повышающего коэффициента амортизации на порядок учета расходов по договору лизинга</w:t>
      </w:r>
    </w:p>
    <w:p w:rsidR="00153BB0" w:rsidRDefault="00153BB0">
      <w:pPr>
        <w:pStyle w:val="ConsPlusNormal"/>
        <w:spacing w:before="220"/>
        <w:jc w:val="both"/>
      </w:pPr>
      <w:r>
        <w:t xml:space="preserve">Договор лизинга заключен в мае 2016 г. и предусматривает уплату платежей в течение 36 месяцев (июнь 2016 г. - май 2019 г.). Лизинговое имущество относится к четвертой амортизационной </w:t>
      </w:r>
      <w:r>
        <w:lastRenderedPageBreak/>
        <w:t>группе и учитывается на балансе лизингополучателя. Имущество приобретено лизингодателем за 2 700 000 руб. (без НДС). Общая сумма платежей по договору - 4 050 000 руб. (без НДС).</w:t>
      </w:r>
    </w:p>
    <w:p w:rsidR="00153BB0" w:rsidRDefault="00153BB0">
      <w:pPr>
        <w:pStyle w:val="ConsPlusNormal"/>
        <w:spacing w:before="220"/>
        <w:jc w:val="both"/>
      </w:pPr>
      <w:r>
        <w:t>Согласно графику начисленные лизинговые платежи составляют:</w:t>
      </w:r>
    </w:p>
    <w:p w:rsidR="00153BB0" w:rsidRDefault="00153BB0">
      <w:pPr>
        <w:pStyle w:val="ConsPlusNormal"/>
        <w:numPr>
          <w:ilvl w:val="0"/>
          <w:numId w:val="12"/>
        </w:numPr>
        <w:spacing w:before="220"/>
        <w:jc w:val="both"/>
      </w:pPr>
      <w:r>
        <w:t>в июне 2016 г. - 637 500 руб.;</w:t>
      </w:r>
    </w:p>
    <w:p w:rsidR="00153BB0" w:rsidRDefault="00153BB0">
      <w:pPr>
        <w:pStyle w:val="ConsPlusNormal"/>
        <w:numPr>
          <w:ilvl w:val="0"/>
          <w:numId w:val="11"/>
        </w:numPr>
        <w:spacing w:before="220"/>
        <w:jc w:val="both"/>
      </w:pPr>
      <w:r>
        <w:t>с июля 2016 г. по май 2019 г. - 97 500 руб.</w:t>
      </w:r>
    </w:p>
    <w:p w:rsidR="00153BB0" w:rsidRDefault="00153BB0">
      <w:pPr>
        <w:pStyle w:val="ConsPlusNormal"/>
        <w:spacing w:before="220"/>
        <w:jc w:val="both"/>
      </w:pPr>
      <w:r>
        <w:rPr>
          <w:i/>
        </w:rPr>
        <w:t>Вариант 1. Лизингополучатель устанавливает срок полезного использования имущества - 61 месяц (минимальный срок для четвертой группы) и применяет коэффициент 3.</w:t>
      </w:r>
    </w:p>
    <w:p w:rsidR="00153BB0" w:rsidRDefault="00153BB0">
      <w:pPr>
        <w:pStyle w:val="ConsPlusNormal"/>
        <w:spacing w:before="220"/>
        <w:jc w:val="both"/>
      </w:pPr>
      <w:r>
        <w:t xml:space="preserve">При таких условиях ежемесячная амортизация составит 132 786,89 руб. (2 700 000 руб. / 61 мес. </w:t>
      </w:r>
      <w:proofErr w:type="spellStart"/>
      <w:r>
        <w:t>x</w:t>
      </w:r>
      <w:proofErr w:type="spellEnd"/>
      <w:r>
        <w:t xml:space="preserve"> 3). Стоимость имущества будет полностью </w:t>
      </w:r>
      <w:proofErr w:type="spellStart"/>
      <w:r>
        <w:t>самортизирована</w:t>
      </w:r>
      <w:proofErr w:type="spellEnd"/>
      <w:r>
        <w:t xml:space="preserve"> за 21 месяц (2 700 000 руб. / 132 786,89 руб.). Амортизация в 21-м месяце (февраль 2018 г.) составит 44 262,2 руб. (2 700 000 руб. - 132 786,89 руб. </w:t>
      </w:r>
      <w:proofErr w:type="spellStart"/>
      <w:r>
        <w:t>x</w:t>
      </w:r>
      <w:proofErr w:type="spellEnd"/>
      <w:r>
        <w:t xml:space="preserve"> 20 мес.).</w:t>
      </w:r>
    </w:p>
    <w:p w:rsidR="00153BB0" w:rsidRDefault="00153BB0">
      <w:pPr>
        <w:pStyle w:val="ConsPlusNormal"/>
        <w:spacing w:before="220"/>
        <w:jc w:val="both"/>
      </w:pPr>
      <w:r>
        <w:t>В этом случае лизингополучатель учтет в расходах:</w:t>
      </w:r>
    </w:p>
    <w:p w:rsidR="00153BB0" w:rsidRDefault="00153BB0">
      <w:pPr>
        <w:pStyle w:val="ConsPlusNormal"/>
        <w:numPr>
          <w:ilvl w:val="0"/>
          <w:numId w:val="14"/>
        </w:numPr>
        <w:spacing w:before="220"/>
        <w:jc w:val="both"/>
      </w:pPr>
      <w:r>
        <w:t>в июне 2016 г. - 637 500 руб., в т.ч. амортизацию в сумме 132 786,89 руб. и лизинговый платеж в сумме 504 713,11 руб. (637 500 руб. - 132 786,89 руб.);</w:t>
      </w:r>
    </w:p>
    <w:p w:rsidR="00153BB0" w:rsidRDefault="00153BB0">
      <w:pPr>
        <w:pStyle w:val="ConsPlusNormal"/>
        <w:numPr>
          <w:ilvl w:val="0"/>
          <w:numId w:val="13"/>
        </w:numPr>
        <w:spacing w:before="220"/>
        <w:jc w:val="both"/>
      </w:pPr>
      <w:r>
        <w:t>ежемесячно с июля 2016 г. по январь 2018 г. (19 месяцев) - 132 786,89 руб. амортизации. Лизинговый платеж в расходах не учитывается, поскольку его сумма меньше амортизации;</w:t>
      </w:r>
    </w:p>
    <w:p w:rsidR="00153BB0" w:rsidRDefault="00153BB0">
      <w:pPr>
        <w:pStyle w:val="ConsPlusNormal"/>
        <w:numPr>
          <w:ilvl w:val="0"/>
          <w:numId w:val="13"/>
        </w:numPr>
        <w:spacing w:before="220"/>
        <w:jc w:val="both"/>
      </w:pPr>
      <w:r>
        <w:t>в феврале 2018 г. - 97 500 руб., в т.ч. амортизацию в сумме 44 262,2 руб. и лизинговый платеж в сумме 53 237,8 руб. (97 500 руб. - 44 262,2 руб.);</w:t>
      </w:r>
    </w:p>
    <w:p w:rsidR="00153BB0" w:rsidRDefault="00153BB0">
      <w:pPr>
        <w:pStyle w:val="ConsPlusNormal"/>
        <w:numPr>
          <w:ilvl w:val="0"/>
          <w:numId w:val="13"/>
        </w:numPr>
        <w:spacing w:before="220"/>
        <w:jc w:val="both"/>
      </w:pPr>
      <w:r>
        <w:t>ежемесячно с марта по октябрь 2018 г. (8 месяцев) - 97 500 руб. лизинговых платежей.</w:t>
      </w:r>
    </w:p>
    <w:p w:rsidR="00153BB0" w:rsidRDefault="00153BB0">
      <w:pPr>
        <w:pStyle w:val="ConsPlusNormal"/>
        <w:spacing w:before="220"/>
        <w:jc w:val="both"/>
      </w:pPr>
      <w:r>
        <w:t xml:space="preserve">По состоянию на конец октября 2018 г. общая сумма учтенных лизингополучателем расходов составит 4 037 950,91 руб. (637 500 руб. + 132 786,89 руб. </w:t>
      </w:r>
      <w:proofErr w:type="spellStart"/>
      <w:r>
        <w:t>x</w:t>
      </w:r>
      <w:proofErr w:type="spellEnd"/>
      <w:r>
        <w:t xml:space="preserve"> 19 мес. + 97 500 руб. + 97 500 руб. </w:t>
      </w:r>
      <w:proofErr w:type="spellStart"/>
      <w:r>
        <w:t>x</w:t>
      </w:r>
      <w:proofErr w:type="spellEnd"/>
      <w:r>
        <w:t xml:space="preserve"> 8 мес.). Таким образом, из общей суммы затрат по договору лизинга не учтенными в расходах остаются только 12 049,09 руб. (4 050 000 руб. - 4 037 950,91 руб.). Поэтому лизингополучатель:</w:t>
      </w:r>
    </w:p>
    <w:p w:rsidR="00153BB0" w:rsidRDefault="00153BB0">
      <w:pPr>
        <w:pStyle w:val="ConsPlusNormal"/>
        <w:numPr>
          <w:ilvl w:val="0"/>
          <w:numId w:val="16"/>
        </w:numPr>
        <w:spacing w:before="220"/>
        <w:jc w:val="both"/>
      </w:pPr>
      <w:r>
        <w:t>в ноябре 2018 г. - учитывает в расходах лизинговый платеж только в сумме 12 049,09 руб.;</w:t>
      </w:r>
    </w:p>
    <w:p w:rsidR="00153BB0" w:rsidRDefault="00153BB0">
      <w:pPr>
        <w:pStyle w:val="ConsPlusNormal"/>
        <w:numPr>
          <w:ilvl w:val="0"/>
          <w:numId w:val="15"/>
        </w:numPr>
        <w:spacing w:before="220"/>
        <w:jc w:val="both"/>
      </w:pPr>
      <w:r>
        <w:t>с декабря 2018 г. по май 2019 г. - вообще не признает расходы по договору лизинга.</w:t>
      </w:r>
    </w:p>
    <w:p w:rsidR="00153BB0" w:rsidRDefault="00153BB0">
      <w:pPr>
        <w:pStyle w:val="ConsPlusNormal"/>
        <w:spacing w:before="220"/>
        <w:jc w:val="both"/>
      </w:pPr>
      <w:r>
        <w:rPr>
          <w:i/>
        </w:rPr>
        <w:t>Вариант 2. Лизингополучатель устанавливает срок полезного использования - 63 месяца и применяет коэффициент 1,75.</w:t>
      </w:r>
    </w:p>
    <w:p w:rsidR="00153BB0" w:rsidRDefault="00153BB0">
      <w:pPr>
        <w:pStyle w:val="ConsPlusNormal"/>
        <w:spacing w:before="220"/>
        <w:jc w:val="both"/>
      </w:pPr>
      <w:r>
        <w:t xml:space="preserve">При таких условиях ежемесячная амортизация составит 75 000 руб. (2 700 000 руб. / 63 мес. </w:t>
      </w:r>
      <w:proofErr w:type="spellStart"/>
      <w:r>
        <w:t>x</w:t>
      </w:r>
      <w:proofErr w:type="spellEnd"/>
      <w:r>
        <w:t xml:space="preserve"> 1,75). Стоимость имущества будет полностью </w:t>
      </w:r>
      <w:proofErr w:type="spellStart"/>
      <w:r>
        <w:t>самортизирована</w:t>
      </w:r>
      <w:proofErr w:type="spellEnd"/>
      <w:r>
        <w:t xml:space="preserve"> в течение срока действия договора - 36 месяцев (2 700 000 руб. / 75 000 руб.). Лизингополучатель будет признавать расходы так:</w:t>
      </w:r>
    </w:p>
    <w:p w:rsidR="00153BB0" w:rsidRDefault="00153BB0">
      <w:pPr>
        <w:pStyle w:val="ConsPlusNormal"/>
        <w:numPr>
          <w:ilvl w:val="0"/>
          <w:numId w:val="18"/>
        </w:numPr>
        <w:spacing w:before="220"/>
        <w:jc w:val="both"/>
      </w:pPr>
      <w:r>
        <w:t>в июне 2016 г. - 637 500 руб., в т.ч. 75 000 руб. амортизации и 562 500 руб. лизингового платежа (637 500 руб. - 75 000 руб.);</w:t>
      </w:r>
    </w:p>
    <w:p w:rsidR="00153BB0" w:rsidRDefault="00153BB0">
      <w:pPr>
        <w:pStyle w:val="ConsPlusNormal"/>
        <w:numPr>
          <w:ilvl w:val="0"/>
          <w:numId w:val="17"/>
        </w:numPr>
        <w:spacing w:before="220"/>
        <w:jc w:val="both"/>
      </w:pPr>
      <w:r>
        <w:t>ежемесячно с июля 2016 г. по май 2019 г. - 97 500 руб., в т.ч. амортизацию в сумме 75 000 руб. и лизинговый платеж в сумме 22 500 руб. (97 500 руб. - 75 000 руб.).</w:t>
      </w:r>
    </w:p>
    <w:p w:rsidR="00153BB0" w:rsidRDefault="00153BB0">
      <w:pPr>
        <w:pStyle w:val="ConsPlusNormal"/>
        <w:jc w:val="both"/>
      </w:pPr>
    </w:p>
    <w:p w:rsidR="00153BB0" w:rsidRDefault="00153BB0">
      <w:pPr>
        <w:pStyle w:val="ConsPlusNormal"/>
        <w:jc w:val="both"/>
      </w:pPr>
      <w:r>
        <w:rPr>
          <w:b/>
        </w:rPr>
        <w:t>При УСН</w:t>
      </w:r>
      <w:r>
        <w:t xml:space="preserve"> вы учитываете в расходах:</w:t>
      </w:r>
    </w:p>
    <w:p w:rsidR="00153BB0" w:rsidRDefault="00153BB0" w:rsidP="00153BB0">
      <w:pPr>
        <w:pStyle w:val="ConsPlusNormal"/>
        <w:numPr>
          <w:ilvl w:val="0"/>
          <w:numId w:val="19"/>
        </w:numPr>
        <w:spacing w:before="220"/>
        <w:jc w:val="both"/>
      </w:pPr>
      <w:r>
        <w:t>лизинговые платежи (кроме выкупной стоимости). Они признаются расходами на наиболее позднюю из дат (</w:t>
      </w:r>
      <w:proofErr w:type="spellStart"/>
      <w:r>
        <w:fldChar w:fldCharType="begin"/>
      </w:r>
      <w:r>
        <w:instrText>HYPERLINK "consultantplus://offline/ref=FC9EAD005EF824ADAD50B4D0DF92A6E8AB8F2F911D870EF413506042179684CCC5ADAE1F683CC8F7K6zAH"</w:instrText>
      </w:r>
      <w:r>
        <w:fldChar w:fldCharType="separate"/>
      </w:r>
      <w:r>
        <w:rPr>
          <w:color w:val="0000FF"/>
        </w:rPr>
        <w:t>пп</w:t>
      </w:r>
      <w:proofErr w:type="spellEnd"/>
      <w:r>
        <w:rPr>
          <w:color w:val="0000FF"/>
        </w:rPr>
        <w:t>. 4 п. 1 ст. 346.16</w:t>
      </w:r>
      <w:r>
        <w:fldChar w:fldCharType="end"/>
      </w:r>
      <w:r>
        <w:t xml:space="preserve">, </w:t>
      </w:r>
      <w:hyperlink r:id="rId32" w:history="1">
        <w:r>
          <w:rPr>
            <w:color w:val="0000FF"/>
          </w:rPr>
          <w:t>п. 2 ст. 346.17</w:t>
        </w:r>
      </w:hyperlink>
      <w:r>
        <w:t xml:space="preserve"> НК РФ):</w:t>
      </w:r>
    </w:p>
    <w:p w:rsidR="00153BB0" w:rsidRDefault="00153BB0" w:rsidP="00153BB0">
      <w:pPr>
        <w:pStyle w:val="ConsPlusNormal"/>
        <w:numPr>
          <w:ilvl w:val="0"/>
          <w:numId w:val="21"/>
        </w:numPr>
        <w:spacing w:before="220"/>
        <w:jc w:val="both"/>
      </w:pPr>
      <w:r>
        <w:lastRenderedPageBreak/>
        <w:t>дату перечисления платежа;</w:t>
      </w:r>
    </w:p>
    <w:p w:rsidR="00153BB0" w:rsidRDefault="00153BB0" w:rsidP="00153BB0">
      <w:pPr>
        <w:pStyle w:val="ConsPlusNormal"/>
        <w:numPr>
          <w:ilvl w:val="0"/>
          <w:numId w:val="20"/>
        </w:numPr>
        <w:spacing w:before="220"/>
        <w:jc w:val="both"/>
      </w:pPr>
      <w:r>
        <w:t>последнее число месяца, за который начислен платеж;</w:t>
      </w:r>
    </w:p>
    <w:p w:rsidR="00153BB0" w:rsidRDefault="00153BB0" w:rsidP="00153BB0">
      <w:pPr>
        <w:pStyle w:val="ConsPlusNormal"/>
        <w:numPr>
          <w:ilvl w:val="0"/>
          <w:numId w:val="19"/>
        </w:numPr>
        <w:spacing w:before="220"/>
        <w:jc w:val="both"/>
      </w:pPr>
      <w:r>
        <w:t>выкупную стоимость. Ее можно учесть в расходах только по окончании срока действия договора лизинга и перехода к вашей организации права собственности на лизинговое имущество. Выкупная стоимость учитывается так (</w:t>
      </w:r>
      <w:hyperlink r:id="rId33" w:history="1">
        <w:r>
          <w:rPr>
            <w:color w:val="0000FF"/>
          </w:rPr>
          <w:t>п. 1 ст. 256</w:t>
        </w:r>
      </w:hyperlink>
      <w:r>
        <w:t xml:space="preserve">, </w:t>
      </w:r>
      <w:hyperlink r:id="rId34" w:history="1">
        <w:r>
          <w:rPr>
            <w:color w:val="0000FF"/>
          </w:rPr>
          <w:t>п. 2 ст. 346.17</w:t>
        </w:r>
      </w:hyperlink>
      <w:r>
        <w:t xml:space="preserve"> НК РФ, </w:t>
      </w:r>
      <w:hyperlink r:id="rId35" w:history="1">
        <w:r>
          <w:rPr>
            <w:color w:val="0000FF"/>
          </w:rPr>
          <w:t>Письмо</w:t>
        </w:r>
      </w:hyperlink>
      <w:r>
        <w:t xml:space="preserve"> Минфина от 02.10.2015 N 03-11-06/2/56616):</w:t>
      </w:r>
    </w:p>
    <w:p w:rsidR="00153BB0" w:rsidRDefault="00153BB0" w:rsidP="00153BB0">
      <w:pPr>
        <w:pStyle w:val="ConsPlusNormal"/>
        <w:numPr>
          <w:ilvl w:val="0"/>
          <w:numId w:val="23"/>
        </w:numPr>
        <w:spacing w:before="220"/>
        <w:jc w:val="both"/>
      </w:pPr>
      <w:r>
        <w:t>если она меньше или равна 100 000 руб. - единовременно как материальные расходы;</w:t>
      </w:r>
    </w:p>
    <w:p w:rsidR="00153BB0" w:rsidRDefault="00153BB0" w:rsidP="00153BB0">
      <w:pPr>
        <w:pStyle w:val="ConsPlusNormal"/>
        <w:numPr>
          <w:ilvl w:val="0"/>
          <w:numId w:val="22"/>
        </w:numPr>
        <w:spacing w:before="220"/>
        <w:jc w:val="both"/>
      </w:pPr>
      <w:r>
        <w:t xml:space="preserve">если она больше 100 000 руб. - как затраты на </w:t>
      </w:r>
      <w:hyperlink r:id="rId36" w:history="1">
        <w:r>
          <w:rPr>
            <w:color w:val="0000FF"/>
          </w:rPr>
          <w:t>приобретение</w:t>
        </w:r>
      </w:hyperlink>
      <w:r>
        <w:t xml:space="preserve"> нового объекта ОС;</w:t>
      </w:r>
    </w:p>
    <w:p w:rsidR="00153BB0" w:rsidRDefault="00153BB0" w:rsidP="00153BB0">
      <w:pPr>
        <w:pStyle w:val="ConsPlusNormal"/>
        <w:numPr>
          <w:ilvl w:val="0"/>
          <w:numId w:val="19"/>
        </w:numPr>
        <w:spacing w:before="220"/>
        <w:jc w:val="both"/>
      </w:pPr>
      <w:r>
        <w:t>НДС по лизинговым платежам и выкупной стоимости. НДС учитывается в расходах одновременно с платежами, к которым он относится (</w:t>
      </w:r>
      <w:hyperlink r:id="rId37" w:history="1">
        <w:r>
          <w:rPr>
            <w:color w:val="0000FF"/>
          </w:rPr>
          <w:t>Письмо</w:t>
        </w:r>
      </w:hyperlink>
      <w:r>
        <w:t xml:space="preserve"> Минфина от 21.08.2015 N 03-11-11/48495).</w:t>
      </w:r>
    </w:p>
    <w:p w:rsidR="00153BB0" w:rsidRDefault="00153BB0">
      <w:pPr>
        <w:pStyle w:val="ConsPlusNormal"/>
        <w:spacing w:before="220"/>
        <w:jc w:val="both"/>
      </w:pPr>
      <w:r>
        <w:rPr>
          <w:b/>
        </w:rPr>
        <w:t>В бухгалтерском учете</w:t>
      </w:r>
      <w:r>
        <w:t xml:space="preserve"> имущество, полученное по договору лизинга, вы принимаете к учету как объект ОС. Его первоначальная стоимость равна сумме всех платежей по договору лизинга (на ОСН - без НДС, на УСН - с НДС), в т.ч. выкупной стоимости. Срок полезного использования равен сроку договора (</w:t>
      </w:r>
      <w:hyperlink r:id="rId38" w:history="1">
        <w:r>
          <w:rPr>
            <w:color w:val="0000FF"/>
          </w:rPr>
          <w:t>п. 20</w:t>
        </w:r>
      </w:hyperlink>
      <w:r>
        <w:t xml:space="preserve"> ПБУ 6/01, </w:t>
      </w:r>
      <w:hyperlink r:id="rId39" w:history="1">
        <w:r>
          <w:rPr>
            <w:color w:val="0000FF"/>
          </w:rPr>
          <w:t>п. 8</w:t>
        </w:r>
      </w:hyperlink>
      <w:r>
        <w:t xml:space="preserve"> Указаний об отражении в бухгалтерском учете операций по договору лизинга, </w:t>
      </w:r>
      <w:hyperlink r:id="rId40" w:history="1">
        <w:r>
          <w:rPr>
            <w:color w:val="0000FF"/>
          </w:rPr>
          <w:t>Письмо</w:t>
        </w:r>
      </w:hyperlink>
      <w:r>
        <w:t xml:space="preserve"> Минфина от 25.12.2015 N 07-01-06/76484).</w:t>
      </w:r>
    </w:p>
    <w:p w:rsidR="00153BB0" w:rsidRDefault="00153BB0">
      <w:pPr>
        <w:pStyle w:val="ConsPlusNormal"/>
        <w:spacing w:before="220"/>
        <w:jc w:val="both"/>
      </w:pPr>
      <w:r>
        <w:t>Если вы начисляете амортизацию по лизинговому имуществу линейным способом, то применять повышающие коэффициенты нельзя. Это можно делать только при использовании способа уменьшаемого остатка (</w:t>
      </w:r>
      <w:hyperlink r:id="rId41" w:history="1">
        <w:r>
          <w:rPr>
            <w:color w:val="0000FF"/>
          </w:rPr>
          <w:t>п. 19</w:t>
        </w:r>
      </w:hyperlink>
      <w:r>
        <w:t xml:space="preserve"> ПБУ 6/01, </w:t>
      </w:r>
      <w:hyperlink r:id="rId42" w:history="1">
        <w:r>
          <w:rPr>
            <w:color w:val="0000FF"/>
          </w:rPr>
          <w:t>Письмо</w:t>
        </w:r>
      </w:hyperlink>
      <w:r>
        <w:t xml:space="preserve"> Минфина от 22.08.2006 N 07-05-06/220).</w:t>
      </w:r>
    </w:p>
    <w:p w:rsidR="00153BB0" w:rsidRDefault="00153BB0">
      <w:pPr>
        <w:pStyle w:val="ConsPlusNormal"/>
        <w:spacing w:before="220"/>
        <w:jc w:val="both"/>
      </w:pPr>
      <w:r>
        <w:t xml:space="preserve">Если по окончании срока действия договора лизинга вы выкупаете имущество по отдельному договору купли-продажи, то учитывайте эту операцию как приобретение нового ОС или </w:t>
      </w:r>
      <w:hyperlink r:id="rId43" w:history="1">
        <w:r>
          <w:rPr>
            <w:color w:val="0000FF"/>
          </w:rPr>
          <w:t>МПЗ</w:t>
        </w:r>
      </w:hyperlink>
      <w:r>
        <w:t xml:space="preserve"> в зависимости от величины выкупной стоимости.</w:t>
      </w:r>
    </w:p>
    <w:p w:rsidR="00153BB0" w:rsidRDefault="00153BB0">
      <w:pPr>
        <w:pStyle w:val="ConsPlusNormal"/>
        <w:spacing w:before="220"/>
        <w:jc w:val="both"/>
      </w:pPr>
      <w:r>
        <w:t xml:space="preserve">Для учета операций по договору лизинга откройте субсчета к </w:t>
      </w:r>
      <w:hyperlink r:id="rId44" w:history="1">
        <w:r>
          <w:rPr>
            <w:color w:val="0000FF"/>
          </w:rPr>
          <w:t>счетам 76</w:t>
        </w:r>
      </w:hyperlink>
      <w:r>
        <w:t xml:space="preserve"> "Расчеты с разными дебиторами и кредиторами", </w:t>
      </w:r>
      <w:hyperlink r:id="rId45" w:history="1">
        <w:r>
          <w:rPr>
            <w:color w:val="0000FF"/>
          </w:rPr>
          <w:t>01</w:t>
        </w:r>
      </w:hyperlink>
      <w:r>
        <w:t xml:space="preserve"> "Основные средства", </w:t>
      </w:r>
      <w:hyperlink r:id="rId46" w:history="1">
        <w:r>
          <w:rPr>
            <w:color w:val="0000FF"/>
          </w:rPr>
          <w:t>02</w:t>
        </w:r>
      </w:hyperlink>
      <w:r>
        <w:t xml:space="preserve"> "Амортизация основных средств" для учета:</w:t>
      </w:r>
    </w:p>
    <w:p w:rsidR="00153BB0" w:rsidRDefault="00153BB0" w:rsidP="00153BB0">
      <w:pPr>
        <w:pStyle w:val="ConsPlusNormal"/>
        <w:numPr>
          <w:ilvl w:val="0"/>
          <w:numId w:val="25"/>
        </w:numPr>
        <w:spacing w:before="220"/>
        <w:jc w:val="both"/>
      </w:pPr>
      <w:r>
        <w:t>авансового платежа, например 76-лизинг/аванс;</w:t>
      </w:r>
    </w:p>
    <w:p w:rsidR="00153BB0" w:rsidRDefault="00153BB0" w:rsidP="00153BB0">
      <w:pPr>
        <w:pStyle w:val="ConsPlusNormal"/>
        <w:numPr>
          <w:ilvl w:val="0"/>
          <w:numId w:val="24"/>
        </w:numPr>
        <w:spacing w:before="220"/>
        <w:jc w:val="both"/>
      </w:pPr>
      <w:r>
        <w:t>общей величины задолженности по договору, например 76-лизинг/арендные обязательства;</w:t>
      </w:r>
    </w:p>
    <w:p w:rsidR="00153BB0" w:rsidRDefault="00153BB0" w:rsidP="00153BB0">
      <w:pPr>
        <w:pStyle w:val="ConsPlusNormal"/>
        <w:numPr>
          <w:ilvl w:val="0"/>
          <w:numId w:val="24"/>
        </w:numPr>
        <w:spacing w:before="220"/>
        <w:jc w:val="both"/>
      </w:pPr>
      <w:r>
        <w:t>текущих платежей, например 76-лизинг/текущие платежи;</w:t>
      </w:r>
    </w:p>
    <w:p w:rsidR="00153BB0" w:rsidRDefault="00153BB0" w:rsidP="00153BB0">
      <w:pPr>
        <w:pStyle w:val="ConsPlusNormal"/>
        <w:numPr>
          <w:ilvl w:val="0"/>
          <w:numId w:val="24"/>
        </w:numPr>
        <w:spacing w:before="220"/>
        <w:jc w:val="both"/>
      </w:pPr>
      <w:r>
        <w:t>выкупной стоимости, уплачиваемой на основании отдельного договора, например 76-лизинг/выкупная стоимость;</w:t>
      </w:r>
    </w:p>
    <w:p w:rsidR="00153BB0" w:rsidRDefault="00153BB0" w:rsidP="00153BB0">
      <w:pPr>
        <w:pStyle w:val="ConsPlusNormal"/>
        <w:numPr>
          <w:ilvl w:val="0"/>
          <w:numId w:val="24"/>
        </w:numPr>
        <w:spacing w:before="220"/>
        <w:jc w:val="both"/>
      </w:pPr>
      <w:r>
        <w:t>лизингового имущества, например 01-лизинг;</w:t>
      </w:r>
    </w:p>
    <w:p w:rsidR="00153BB0" w:rsidRDefault="00153BB0" w:rsidP="00153BB0">
      <w:pPr>
        <w:pStyle w:val="ConsPlusNormal"/>
        <w:numPr>
          <w:ilvl w:val="0"/>
          <w:numId w:val="24"/>
        </w:numPr>
        <w:spacing w:before="220"/>
        <w:jc w:val="both"/>
      </w:pPr>
      <w:r>
        <w:t>амортизации по лизинговому имуществу, например 02-лизинг.</w:t>
      </w:r>
    </w:p>
    <w:p w:rsidR="00153BB0" w:rsidRDefault="00153B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2"/>
        <w:gridCol w:w="5669"/>
      </w:tblGrid>
      <w:tr w:rsidR="00153BB0">
        <w:tc>
          <w:tcPr>
            <w:tcW w:w="3402" w:type="dxa"/>
          </w:tcPr>
          <w:p w:rsidR="00153BB0" w:rsidRDefault="00153BB0">
            <w:pPr>
              <w:pStyle w:val="ConsPlusNormal"/>
            </w:pPr>
            <w:r>
              <w:t>Д 76-лизинг/аванс - К 51</w:t>
            </w:r>
          </w:p>
        </w:tc>
        <w:tc>
          <w:tcPr>
            <w:tcW w:w="5669" w:type="dxa"/>
          </w:tcPr>
          <w:p w:rsidR="00153BB0" w:rsidRDefault="00153BB0">
            <w:pPr>
              <w:pStyle w:val="ConsPlusNormal"/>
            </w:pPr>
            <w:r>
              <w:t>Перечислен авансовый платеж</w:t>
            </w:r>
          </w:p>
        </w:tc>
      </w:tr>
      <w:tr w:rsidR="00153BB0">
        <w:tc>
          <w:tcPr>
            <w:tcW w:w="3402" w:type="dxa"/>
          </w:tcPr>
          <w:p w:rsidR="00153BB0" w:rsidRDefault="00153BB0">
            <w:pPr>
              <w:pStyle w:val="ConsPlusNormal"/>
            </w:pPr>
            <w:r>
              <w:t>Д 19 - К 76-лизинг/аванс</w:t>
            </w:r>
          </w:p>
        </w:tc>
        <w:tc>
          <w:tcPr>
            <w:tcW w:w="5669" w:type="dxa"/>
          </w:tcPr>
          <w:p w:rsidR="00153BB0" w:rsidRDefault="00153BB0">
            <w:pPr>
              <w:pStyle w:val="ConsPlusNormal"/>
            </w:pPr>
            <w:r>
              <w:t>Отражен НДС с авансового платежа</w:t>
            </w:r>
          </w:p>
        </w:tc>
      </w:tr>
      <w:tr w:rsidR="00153BB0">
        <w:tc>
          <w:tcPr>
            <w:tcW w:w="3402" w:type="dxa"/>
          </w:tcPr>
          <w:p w:rsidR="00153BB0" w:rsidRDefault="00153BB0">
            <w:pPr>
              <w:pStyle w:val="ConsPlusNormal"/>
            </w:pPr>
            <w:r>
              <w:t>Д 68 - К 19</w:t>
            </w:r>
          </w:p>
        </w:tc>
        <w:tc>
          <w:tcPr>
            <w:tcW w:w="5669" w:type="dxa"/>
          </w:tcPr>
          <w:p w:rsidR="00153BB0" w:rsidRDefault="00153BB0">
            <w:pPr>
              <w:pStyle w:val="ConsPlusNormal"/>
            </w:pPr>
            <w:r>
              <w:t>Принят к вычету НДС с авансового платежа</w:t>
            </w:r>
          </w:p>
        </w:tc>
      </w:tr>
      <w:tr w:rsidR="00153BB0">
        <w:tc>
          <w:tcPr>
            <w:tcW w:w="3402" w:type="dxa"/>
          </w:tcPr>
          <w:p w:rsidR="00153BB0" w:rsidRDefault="00153BB0">
            <w:pPr>
              <w:pStyle w:val="ConsPlusNormal"/>
            </w:pPr>
            <w:r>
              <w:t>Д 08 - К 76-лизинг/арендные обязательства</w:t>
            </w:r>
          </w:p>
        </w:tc>
        <w:tc>
          <w:tcPr>
            <w:tcW w:w="5669" w:type="dxa"/>
          </w:tcPr>
          <w:p w:rsidR="00153BB0" w:rsidRDefault="00153BB0">
            <w:pPr>
              <w:pStyle w:val="ConsPlusNormal"/>
            </w:pPr>
            <w:r>
              <w:t>Получено имущество от лизингодателя</w:t>
            </w:r>
          </w:p>
        </w:tc>
      </w:tr>
      <w:tr w:rsidR="00153BB0">
        <w:tc>
          <w:tcPr>
            <w:tcW w:w="3402" w:type="dxa"/>
          </w:tcPr>
          <w:p w:rsidR="00153BB0" w:rsidRDefault="00153BB0">
            <w:pPr>
              <w:pStyle w:val="ConsPlusNormal"/>
            </w:pPr>
            <w:r>
              <w:lastRenderedPageBreak/>
              <w:t>Д 19 - К 76-лизинг/арендные обязательства</w:t>
            </w:r>
          </w:p>
        </w:tc>
        <w:tc>
          <w:tcPr>
            <w:tcW w:w="5669" w:type="dxa"/>
          </w:tcPr>
          <w:p w:rsidR="00153BB0" w:rsidRDefault="00153BB0">
            <w:pPr>
              <w:pStyle w:val="ConsPlusNormal"/>
            </w:pPr>
            <w:r>
              <w:t>Отражена общая сумма НДС по договору</w:t>
            </w:r>
          </w:p>
        </w:tc>
      </w:tr>
      <w:tr w:rsidR="00153BB0">
        <w:tc>
          <w:tcPr>
            <w:tcW w:w="3402" w:type="dxa"/>
          </w:tcPr>
          <w:p w:rsidR="00153BB0" w:rsidRDefault="00153BB0">
            <w:pPr>
              <w:pStyle w:val="ConsPlusNormal"/>
            </w:pPr>
            <w:r>
              <w:t>Д 01-лизинг - К 08</w:t>
            </w:r>
          </w:p>
        </w:tc>
        <w:tc>
          <w:tcPr>
            <w:tcW w:w="5669" w:type="dxa"/>
          </w:tcPr>
          <w:p w:rsidR="00153BB0" w:rsidRDefault="00153BB0">
            <w:pPr>
              <w:pStyle w:val="ConsPlusNormal"/>
            </w:pPr>
            <w:r>
              <w:t>Лизинговое имущество включено в состав ОС</w:t>
            </w:r>
          </w:p>
        </w:tc>
      </w:tr>
      <w:tr w:rsidR="00153BB0">
        <w:tc>
          <w:tcPr>
            <w:tcW w:w="3402" w:type="dxa"/>
          </w:tcPr>
          <w:p w:rsidR="00153BB0" w:rsidRDefault="00153BB0">
            <w:pPr>
              <w:pStyle w:val="ConsPlusNormal"/>
            </w:pPr>
            <w:r>
              <w:t>Д 76-лизинг/арендные обязательства - К 76-лизинг/текущие платежи</w:t>
            </w:r>
          </w:p>
        </w:tc>
        <w:tc>
          <w:tcPr>
            <w:tcW w:w="5669" w:type="dxa"/>
          </w:tcPr>
          <w:p w:rsidR="00153BB0" w:rsidRDefault="00153BB0">
            <w:pPr>
              <w:pStyle w:val="ConsPlusNormal"/>
            </w:pPr>
            <w:r>
              <w:t>Начислен лизинговый платеж</w:t>
            </w:r>
          </w:p>
        </w:tc>
      </w:tr>
      <w:tr w:rsidR="00153BB0">
        <w:tc>
          <w:tcPr>
            <w:tcW w:w="3402" w:type="dxa"/>
          </w:tcPr>
          <w:p w:rsidR="00153BB0" w:rsidRDefault="00153BB0">
            <w:pPr>
              <w:pStyle w:val="ConsPlusNormal"/>
            </w:pPr>
            <w:r>
              <w:t>Д 68 - К 19</w:t>
            </w:r>
          </w:p>
        </w:tc>
        <w:tc>
          <w:tcPr>
            <w:tcW w:w="5669" w:type="dxa"/>
          </w:tcPr>
          <w:p w:rsidR="00153BB0" w:rsidRDefault="00153BB0">
            <w:pPr>
              <w:pStyle w:val="ConsPlusNormal"/>
            </w:pPr>
            <w:r>
              <w:t>Принят к вычету НДС по лизинговому платежу</w:t>
            </w:r>
          </w:p>
        </w:tc>
      </w:tr>
      <w:tr w:rsidR="00153BB0">
        <w:tc>
          <w:tcPr>
            <w:tcW w:w="3402" w:type="dxa"/>
          </w:tcPr>
          <w:p w:rsidR="00153BB0" w:rsidRDefault="00153BB0">
            <w:pPr>
              <w:pStyle w:val="ConsPlusNormal"/>
            </w:pPr>
            <w:r>
              <w:t>Д 76-лизинг/текущие платежи - К 51</w:t>
            </w:r>
          </w:p>
        </w:tc>
        <w:tc>
          <w:tcPr>
            <w:tcW w:w="5669" w:type="dxa"/>
          </w:tcPr>
          <w:p w:rsidR="00153BB0" w:rsidRDefault="00153BB0">
            <w:pPr>
              <w:pStyle w:val="ConsPlusNormal"/>
            </w:pPr>
            <w:r>
              <w:t>Уплачен лизинговый платеж</w:t>
            </w:r>
          </w:p>
        </w:tc>
      </w:tr>
      <w:tr w:rsidR="00153BB0">
        <w:tc>
          <w:tcPr>
            <w:tcW w:w="3402" w:type="dxa"/>
          </w:tcPr>
          <w:p w:rsidR="00153BB0" w:rsidRDefault="00153BB0">
            <w:pPr>
              <w:pStyle w:val="ConsPlusNormal"/>
            </w:pPr>
            <w:r>
              <w:t>Д 76-лизинг/текущие платежи - К 76-лизинг/аванс</w:t>
            </w:r>
          </w:p>
        </w:tc>
        <w:tc>
          <w:tcPr>
            <w:tcW w:w="5669" w:type="dxa"/>
          </w:tcPr>
          <w:p w:rsidR="00153BB0" w:rsidRDefault="00153BB0">
            <w:pPr>
              <w:pStyle w:val="ConsPlusNormal"/>
            </w:pPr>
            <w:r>
              <w:t>Авансовый платеж зачтен в счет лизингового платежа</w:t>
            </w:r>
          </w:p>
        </w:tc>
      </w:tr>
      <w:tr w:rsidR="00153BB0">
        <w:tc>
          <w:tcPr>
            <w:tcW w:w="3402" w:type="dxa"/>
          </w:tcPr>
          <w:p w:rsidR="00153BB0" w:rsidRDefault="00153BB0">
            <w:pPr>
              <w:pStyle w:val="ConsPlusNormal"/>
            </w:pPr>
            <w:r>
              <w:t>Д 76-лизинг/аванс - К 68</w:t>
            </w:r>
          </w:p>
        </w:tc>
        <w:tc>
          <w:tcPr>
            <w:tcW w:w="5669" w:type="dxa"/>
          </w:tcPr>
          <w:p w:rsidR="00153BB0" w:rsidRDefault="00153BB0">
            <w:pPr>
              <w:pStyle w:val="ConsPlusNormal"/>
            </w:pPr>
            <w:r>
              <w:t>Восстановлен НДС с авансового платежа</w:t>
            </w:r>
          </w:p>
        </w:tc>
      </w:tr>
      <w:tr w:rsidR="00153BB0">
        <w:tc>
          <w:tcPr>
            <w:tcW w:w="3402" w:type="dxa"/>
          </w:tcPr>
          <w:p w:rsidR="00153BB0" w:rsidRDefault="00153BB0">
            <w:pPr>
              <w:pStyle w:val="ConsPlusNormal"/>
            </w:pPr>
            <w:r>
              <w:t>Д 20 (26, 44) - К 02-лизинг</w:t>
            </w:r>
          </w:p>
        </w:tc>
        <w:tc>
          <w:tcPr>
            <w:tcW w:w="5669" w:type="dxa"/>
          </w:tcPr>
          <w:p w:rsidR="00153BB0" w:rsidRDefault="00153BB0">
            <w:pPr>
              <w:pStyle w:val="ConsPlusNormal"/>
            </w:pPr>
            <w:r>
              <w:t>Начислена амортизация по лизинговому имуществу</w:t>
            </w:r>
          </w:p>
        </w:tc>
      </w:tr>
      <w:tr w:rsidR="00153BB0">
        <w:tc>
          <w:tcPr>
            <w:tcW w:w="3402" w:type="dxa"/>
          </w:tcPr>
          <w:p w:rsidR="00153BB0" w:rsidRDefault="00153BB0">
            <w:pPr>
              <w:pStyle w:val="ConsPlusNormal"/>
            </w:pPr>
            <w:r>
              <w:t>Д 02-лизинг - К 01-лизинг</w:t>
            </w:r>
          </w:p>
        </w:tc>
        <w:tc>
          <w:tcPr>
            <w:tcW w:w="5669" w:type="dxa"/>
          </w:tcPr>
          <w:p w:rsidR="00153BB0" w:rsidRDefault="00153BB0">
            <w:pPr>
              <w:pStyle w:val="ConsPlusNormal"/>
            </w:pPr>
            <w:r>
              <w:t xml:space="preserve">По окончании договора списана стоимость полностью </w:t>
            </w:r>
            <w:proofErr w:type="spellStart"/>
            <w:r>
              <w:t>самортизированного</w:t>
            </w:r>
            <w:proofErr w:type="spellEnd"/>
            <w:r>
              <w:t xml:space="preserve"> лизингового имущества</w:t>
            </w:r>
          </w:p>
        </w:tc>
      </w:tr>
    </w:tbl>
    <w:p w:rsidR="00153BB0" w:rsidRDefault="00153BB0">
      <w:pPr>
        <w:pStyle w:val="ConsPlusNormal"/>
        <w:jc w:val="both"/>
      </w:pPr>
    </w:p>
    <w:p w:rsidR="00153BB0" w:rsidRDefault="00153BB0">
      <w:pPr>
        <w:pStyle w:val="ConsPlusNormal"/>
        <w:jc w:val="both"/>
      </w:pPr>
      <w:r>
        <w:t>Пример. Учет лизингового имущества лизингополучателем на ОСН у себя на балансе (выкупная стоимость уплачивается по отдельному договору, в налоговом учете применяется ускоренная амортизация)</w:t>
      </w:r>
    </w:p>
    <w:p w:rsidR="00153BB0" w:rsidRDefault="00153BB0">
      <w:pPr>
        <w:pStyle w:val="ConsPlusNormal"/>
        <w:spacing w:before="220"/>
        <w:jc w:val="both"/>
      </w:pPr>
      <w:r>
        <w:t>ООО "Альфа" (лизингополучатель) в мае 2016 г. заключает договор лизинга, по которому лизингодатель приобретает для него самосвал за 3 717 000 руб. (в т.ч. НДС - 567 000 руб., стоимость без НДС - 3 150 000 руб.). В том же месяце ООО "Альфа" перечисляет лизингодателю авансовый платеж в сумме 743 400 руб. (в т.ч. НДС - 113 400 руб., платеж без НДС - 630 000 руб.) и получает автомобиль.</w:t>
      </w:r>
    </w:p>
    <w:p w:rsidR="00153BB0" w:rsidRDefault="00153BB0">
      <w:pPr>
        <w:pStyle w:val="ConsPlusNormal"/>
        <w:spacing w:before="220"/>
        <w:jc w:val="both"/>
      </w:pPr>
      <w:r>
        <w:t>Общая сумма всех платежей по договору лизинга составляет 4 646 250 руб. (в т.ч. НДС - 708 750 руб., платежи без НДС - 3 937 500 руб.). Авансовый платеж полностью зачитывается в счет платежа, начисленного в июне 2016 г. Порядок начисления и уплаты лизинговых платежей (без учета аванса) установлен графиками - приложениями к договору лизинга.</w:t>
      </w:r>
    </w:p>
    <w:p w:rsidR="00153BB0" w:rsidRDefault="00153B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1417"/>
        <w:gridCol w:w="1417"/>
        <w:gridCol w:w="1417"/>
        <w:gridCol w:w="1474"/>
        <w:gridCol w:w="1134"/>
        <w:gridCol w:w="1361"/>
      </w:tblGrid>
      <w:tr w:rsidR="00153BB0">
        <w:tc>
          <w:tcPr>
            <w:tcW w:w="850" w:type="dxa"/>
            <w:vMerge w:val="restart"/>
          </w:tcPr>
          <w:p w:rsidR="00153BB0" w:rsidRDefault="00153BB0">
            <w:pPr>
              <w:pStyle w:val="ConsPlusNormal"/>
            </w:pPr>
            <w:r>
              <w:t>N</w:t>
            </w:r>
          </w:p>
        </w:tc>
        <w:tc>
          <w:tcPr>
            <w:tcW w:w="4251" w:type="dxa"/>
            <w:gridSpan w:val="3"/>
          </w:tcPr>
          <w:p w:rsidR="00153BB0" w:rsidRDefault="00153BB0">
            <w:pPr>
              <w:pStyle w:val="ConsPlusNormal"/>
              <w:jc w:val="center"/>
            </w:pPr>
            <w:r>
              <w:t>График начисления лизинговых платежей</w:t>
            </w:r>
          </w:p>
        </w:tc>
        <w:tc>
          <w:tcPr>
            <w:tcW w:w="3969" w:type="dxa"/>
            <w:gridSpan w:val="3"/>
          </w:tcPr>
          <w:p w:rsidR="00153BB0" w:rsidRDefault="00153BB0">
            <w:pPr>
              <w:pStyle w:val="ConsPlusNormal"/>
              <w:jc w:val="center"/>
            </w:pPr>
            <w:r>
              <w:t>График уплаты лизинговых платежей</w:t>
            </w:r>
          </w:p>
        </w:tc>
      </w:tr>
      <w:tr w:rsidR="00153BB0">
        <w:tc>
          <w:tcPr>
            <w:tcW w:w="850" w:type="dxa"/>
            <w:vMerge/>
          </w:tcPr>
          <w:p w:rsidR="00153BB0" w:rsidRDefault="00153BB0"/>
        </w:tc>
        <w:tc>
          <w:tcPr>
            <w:tcW w:w="1417" w:type="dxa"/>
            <w:vMerge w:val="restart"/>
          </w:tcPr>
          <w:p w:rsidR="00153BB0" w:rsidRDefault="00153BB0">
            <w:pPr>
              <w:pStyle w:val="ConsPlusNormal"/>
              <w:jc w:val="center"/>
            </w:pPr>
            <w:r>
              <w:t>Дата</w:t>
            </w:r>
          </w:p>
        </w:tc>
        <w:tc>
          <w:tcPr>
            <w:tcW w:w="2834" w:type="dxa"/>
            <w:gridSpan w:val="2"/>
          </w:tcPr>
          <w:p w:rsidR="00153BB0" w:rsidRDefault="00153BB0">
            <w:pPr>
              <w:pStyle w:val="ConsPlusNormal"/>
              <w:jc w:val="center"/>
            </w:pPr>
            <w:r>
              <w:t>Сумма, руб.</w:t>
            </w:r>
          </w:p>
        </w:tc>
        <w:tc>
          <w:tcPr>
            <w:tcW w:w="1474" w:type="dxa"/>
            <w:vMerge w:val="restart"/>
          </w:tcPr>
          <w:p w:rsidR="00153BB0" w:rsidRDefault="00153BB0">
            <w:pPr>
              <w:pStyle w:val="ConsPlusNormal"/>
              <w:jc w:val="center"/>
            </w:pPr>
            <w:r>
              <w:t>Дата</w:t>
            </w:r>
          </w:p>
        </w:tc>
        <w:tc>
          <w:tcPr>
            <w:tcW w:w="2495" w:type="dxa"/>
            <w:gridSpan w:val="2"/>
          </w:tcPr>
          <w:p w:rsidR="00153BB0" w:rsidRDefault="00153BB0">
            <w:pPr>
              <w:pStyle w:val="ConsPlusNormal"/>
              <w:jc w:val="center"/>
            </w:pPr>
            <w:r>
              <w:t>Сумма, руб.</w:t>
            </w:r>
          </w:p>
        </w:tc>
      </w:tr>
      <w:tr w:rsidR="00153BB0">
        <w:tc>
          <w:tcPr>
            <w:tcW w:w="850" w:type="dxa"/>
            <w:vMerge/>
          </w:tcPr>
          <w:p w:rsidR="00153BB0" w:rsidRDefault="00153BB0"/>
        </w:tc>
        <w:tc>
          <w:tcPr>
            <w:tcW w:w="1417" w:type="dxa"/>
            <w:vMerge/>
          </w:tcPr>
          <w:p w:rsidR="00153BB0" w:rsidRDefault="00153BB0"/>
        </w:tc>
        <w:tc>
          <w:tcPr>
            <w:tcW w:w="1417" w:type="dxa"/>
          </w:tcPr>
          <w:p w:rsidR="00153BB0" w:rsidRDefault="00153BB0">
            <w:pPr>
              <w:pStyle w:val="ConsPlusNormal"/>
              <w:jc w:val="center"/>
            </w:pPr>
            <w:r>
              <w:t>(с НДС)</w:t>
            </w:r>
          </w:p>
        </w:tc>
        <w:tc>
          <w:tcPr>
            <w:tcW w:w="1417" w:type="dxa"/>
          </w:tcPr>
          <w:p w:rsidR="00153BB0" w:rsidRDefault="00153BB0">
            <w:pPr>
              <w:pStyle w:val="ConsPlusNormal"/>
              <w:jc w:val="both"/>
            </w:pPr>
            <w:r>
              <w:t>(без НДС)</w:t>
            </w:r>
          </w:p>
        </w:tc>
        <w:tc>
          <w:tcPr>
            <w:tcW w:w="1474" w:type="dxa"/>
            <w:vMerge/>
          </w:tcPr>
          <w:p w:rsidR="00153BB0" w:rsidRDefault="00153BB0"/>
        </w:tc>
        <w:tc>
          <w:tcPr>
            <w:tcW w:w="1134" w:type="dxa"/>
          </w:tcPr>
          <w:p w:rsidR="00153BB0" w:rsidRDefault="00153BB0">
            <w:pPr>
              <w:pStyle w:val="ConsPlusNormal"/>
              <w:jc w:val="center"/>
            </w:pPr>
            <w:r>
              <w:t>(с НДС)</w:t>
            </w:r>
          </w:p>
        </w:tc>
        <w:tc>
          <w:tcPr>
            <w:tcW w:w="1361" w:type="dxa"/>
          </w:tcPr>
          <w:p w:rsidR="00153BB0" w:rsidRDefault="00153BB0">
            <w:pPr>
              <w:pStyle w:val="ConsPlusNormal"/>
              <w:jc w:val="both"/>
            </w:pPr>
            <w:r>
              <w:t>(без НДС)</w:t>
            </w:r>
          </w:p>
        </w:tc>
      </w:tr>
      <w:tr w:rsidR="00153BB0">
        <w:tc>
          <w:tcPr>
            <w:tcW w:w="850" w:type="dxa"/>
          </w:tcPr>
          <w:p w:rsidR="00153BB0" w:rsidRDefault="00153BB0">
            <w:pPr>
              <w:pStyle w:val="ConsPlusNormal"/>
            </w:pPr>
            <w:r>
              <w:t>1</w:t>
            </w:r>
          </w:p>
        </w:tc>
        <w:tc>
          <w:tcPr>
            <w:tcW w:w="1417" w:type="dxa"/>
          </w:tcPr>
          <w:p w:rsidR="00153BB0" w:rsidRDefault="00153BB0">
            <w:pPr>
              <w:pStyle w:val="ConsPlusNormal"/>
              <w:jc w:val="both"/>
            </w:pPr>
            <w:r>
              <w:t>30.06.2016</w:t>
            </w:r>
          </w:p>
        </w:tc>
        <w:tc>
          <w:tcPr>
            <w:tcW w:w="1417" w:type="dxa"/>
          </w:tcPr>
          <w:p w:rsidR="00153BB0" w:rsidRDefault="00153BB0">
            <w:pPr>
              <w:pStyle w:val="ConsPlusNormal"/>
            </w:pPr>
            <w:r>
              <w:t>851 812,5</w:t>
            </w:r>
          </w:p>
        </w:tc>
        <w:tc>
          <w:tcPr>
            <w:tcW w:w="1417" w:type="dxa"/>
          </w:tcPr>
          <w:p w:rsidR="00153BB0" w:rsidRDefault="00153BB0">
            <w:pPr>
              <w:pStyle w:val="ConsPlusNormal"/>
            </w:pPr>
            <w:r>
              <w:t>721 875</w:t>
            </w:r>
          </w:p>
        </w:tc>
        <w:tc>
          <w:tcPr>
            <w:tcW w:w="1474" w:type="dxa"/>
          </w:tcPr>
          <w:p w:rsidR="00153BB0" w:rsidRDefault="00153BB0">
            <w:pPr>
              <w:pStyle w:val="ConsPlusNormal"/>
              <w:jc w:val="both"/>
            </w:pPr>
            <w:r>
              <w:t>15.06.2016</w:t>
            </w:r>
          </w:p>
        </w:tc>
        <w:tc>
          <w:tcPr>
            <w:tcW w:w="1134" w:type="dxa"/>
          </w:tcPr>
          <w:p w:rsidR="00153BB0" w:rsidRDefault="00153BB0">
            <w:pPr>
              <w:pStyle w:val="ConsPlusNormal"/>
            </w:pPr>
            <w:r>
              <w:t>108 412,5</w:t>
            </w:r>
          </w:p>
        </w:tc>
        <w:tc>
          <w:tcPr>
            <w:tcW w:w="1361" w:type="dxa"/>
          </w:tcPr>
          <w:p w:rsidR="00153BB0" w:rsidRDefault="00153BB0">
            <w:pPr>
              <w:pStyle w:val="ConsPlusNormal"/>
            </w:pPr>
            <w:r>
              <w:t>91 875</w:t>
            </w:r>
          </w:p>
        </w:tc>
      </w:tr>
      <w:tr w:rsidR="00153BB0">
        <w:tc>
          <w:tcPr>
            <w:tcW w:w="850" w:type="dxa"/>
          </w:tcPr>
          <w:p w:rsidR="00153BB0" w:rsidRDefault="00153BB0">
            <w:pPr>
              <w:pStyle w:val="ConsPlusNormal"/>
            </w:pPr>
            <w:r>
              <w:t>2</w:t>
            </w:r>
          </w:p>
        </w:tc>
        <w:tc>
          <w:tcPr>
            <w:tcW w:w="1417" w:type="dxa"/>
          </w:tcPr>
          <w:p w:rsidR="00153BB0" w:rsidRDefault="00153BB0">
            <w:pPr>
              <w:pStyle w:val="ConsPlusNormal"/>
              <w:jc w:val="both"/>
            </w:pPr>
            <w:r>
              <w:t>31.07.2016</w:t>
            </w:r>
          </w:p>
        </w:tc>
        <w:tc>
          <w:tcPr>
            <w:tcW w:w="1417" w:type="dxa"/>
          </w:tcPr>
          <w:p w:rsidR="00153BB0" w:rsidRDefault="00153BB0">
            <w:pPr>
              <w:pStyle w:val="ConsPlusNormal"/>
            </w:pPr>
            <w:r>
              <w:t>108 412,5</w:t>
            </w:r>
          </w:p>
        </w:tc>
        <w:tc>
          <w:tcPr>
            <w:tcW w:w="1417" w:type="dxa"/>
          </w:tcPr>
          <w:p w:rsidR="00153BB0" w:rsidRDefault="00153BB0">
            <w:pPr>
              <w:pStyle w:val="ConsPlusNormal"/>
            </w:pPr>
            <w:r>
              <w:t>91 875</w:t>
            </w:r>
          </w:p>
        </w:tc>
        <w:tc>
          <w:tcPr>
            <w:tcW w:w="1474" w:type="dxa"/>
          </w:tcPr>
          <w:p w:rsidR="00153BB0" w:rsidRDefault="00153BB0">
            <w:pPr>
              <w:pStyle w:val="ConsPlusNormal"/>
              <w:jc w:val="both"/>
            </w:pPr>
            <w:r>
              <w:t>15.07.2016</w:t>
            </w:r>
          </w:p>
        </w:tc>
        <w:tc>
          <w:tcPr>
            <w:tcW w:w="1134" w:type="dxa"/>
          </w:tcPr>
          <w:p w:rsidR="00153BB0" w:rsidRDefault="00153BB0">
            <w:pPr>
              <w:pStyle w:val="ConsPlusNormal"/>
            </w:pPr>
            <w:r>
              <w:t>108 412,5</w:t>
            </w:r>
          </w:p>
        </w:tc>
        <w:tc>
          <w:tcPr>
            <w:tcW w:w="1361" w:type="dxa"/>
          </w:tcPr>
          <w:p w:rsidR="00153BB0" w:rsidRDefault="00153BB0">
            <w:pPr>
              <w:pStyle w:val="ConsPlusNormal"/>
            </w:pPr>
            <w:r>
              <w:t>91 875</w:t>
            </w:r>
          </w:p>
        </w:tc>
      </w:tr>
      <w:tr w:rsidR="00153BB0">
        <w:tc>
          <w:tcPr>
            <w:tcW w:w="850" w:type="dxa"/>
          </w:tcPr>
          <w:p w:rsidR="00153BB0" w:rsidRDefault="00153BB0">
            <w:pPr>
              <w:pStyle w:val="ConsPlusNormal"/>
            </w:pPr>
            <w:r>
              <w:t>3</w:t>
            </w:r>
          </w:p>
        </w:tc>
        <w:tc>
          <w:tcPr>
            <w:tcW w:w="1417" w:type="dxa"/>
          </w:tcPr>
          <w:p w:rsidR="00153BB0" w:rsidRDefault="00153BB0">
            <w:pPr>
              <w:pStyle w:val="ConsPlusNormal"/>
              <w:jc w:val="both"/>
            </w:pPr>
            <w:r>
              <w:t>31.08.2016</w:t>
            </w:r>
          </w:p>
        </w:tc>
        <w:tc>
          <w:tcPr>
            <w:tcW w:w="1417" w:type="dxa"/>
          </w:tcPr>
          <w:p w:rsidR="00153BB0" w:rsidRDefault="00153BB0">
            <w:pPr>
              <w:pStyle w:val="ConsPlusNormal"/>
            </w:pPr>
            <w:r>
              <w:t>108 412,5</w:t>
            </w:r>
          </w:p>
        </w:tc>
        <w:tc>
          <w:tcPr>
            <w:tcW w:w="1417" w:type="dxa"/>
          </w:tcPr>
          <w:p w:rsidR="00153BB0" w:rsidRDefault="00153BB0">
            <w:pPr>
              <w:pStyle w:val="ConsPlusNormal"/>
            </w:pPr>
            <w:r>
              <w:t>91 875</w:t>
            </w:r>
          </w:p>
        </w:tc>
        <w:tc>
          <w:tcPr>
            <w:tcW w:w="1474" w:type="dxa"/>
          </w:tcPr>
          <w:p w:rsidR="00153BB0" w:rsidRDefault="00153BB0">
            <w:pPr>
              <w:pStyle w:val="ConsPlusNormal"/>
              <w:jc w:val="both"/>
            </w:pPr>
            <w:r>
              <w:t>15.08.2016</w:t>
            </w:r>
          </w:p>
        </w:tc>
        <w:tc>
          <w:tcPr>
            <w:tcW w:w="1134" w:type="dxa"/>
          </w:tcPr>
          <w:p w:rsidR="00153BB0" w:rsidRDefault="00153BB0">
            <w:pPr>
              <w:pStyle w:val="ConsPlusNormal"/>
            </w:pPr>
            <w:r>
              <w:t>108 412,5</w:t>
            </w:r>
          </w:p>
        </w:tc>
        <w:tc>
          <w:tcPr>
            <w:tcW w:w="1361" w:type="dxa"/>
          </w:tcPr>
          <w:p w:rsidR="00153BB0" w:rsidRDefault="00153BB0">
            <w:pPr>
              <w:pStyle w:val="ConsPlusNormal"/>
            </w:pPr>
            <w:r>
              <w:t>91 875</w:t>
            </w:r>
          </w:p>
        </w:tc>
      </w:tr>
      <w:tr w:rsidR="00153BB0">
        <w:tc>
          <w:tcPr>
            <w:tcW w:w="850" w:type="dxa"/>
          </w:tcPr>
          <w:p w:rsidR="00153BB0" w:rsidRDefault="00153BB0">
            <w:pPr>
              <w:pStyle w:val="ConsPlusNormal"/>
            </w:pPr>
            <w:r>
              <w:t>...</w:t>
            </w:r>
          </w:p>
        </w:tc>
        <w:tc>
          <w:tcPr>
            <w:tcW w:w="1417" w:type="dxa"/>
          </w:tcPr>
          <w:p w:rsidR="00153BB0" w:rsidRDefault="00153BB0">
            <w:pPr>
              <w:pStyle w:val="ConsPlusNormal"/>
            </w:pPr>
            <w:r>
              <w:t>...</w:t>
            </w:r>
          </w:p>
        </w:tc>
        <w:tc>
          <w:tcPr>
            <w:tcW w:w="1417" w:type="dxa"/>
          </w:tcPr>
          <w:p w:rsidR="00153BB0" w:rsidRDefault="00153BB0">
            <w:pPr>
              <w:pStyle w:val="ConsPlusNormal"/>
            </w:pPr>
            <w:r>
              <w:t>...</w:t>
            </w:r>
          </w:p>
        </w:tc>
        <w:tc>
          <w:tcPr>
            <w:tcW w:w="1417" w:type="dxa"/>
          </w:tcPr>
          <w:p w:rsidR="00153BB0" w:rsidRDefault="00153BB0">
            <w:pPr>
              <w:pStyle w:val="ConsPlusNormal"/>
            </w:pPr>
            <w:r>
              <w:t>...</w:t>
            </w:r>
          </w:p>
        </w:tc>
        <w:tc>
          <w:tcPr>
            <w:tcW w:w="1474" w:type="dxa"/>
          </w:tcPr>
          <w:p w:rsidR="00153BB0" w:rsidRDefault="00153BB0">
            <w:pPr>
              <w:pStyle w:val="ConsPlusNormal"/>
            </w:pPr>
            <w:r>
              <w:t>...</w:t>
            </w:r>
          </w:p>
        </w:tc>
        <w:tc>
          <w:tcPr>
            <w:tcW w:w="1134" w:type="dxa"/>
          </w:tcPr>
          <w:p w:rsidR="00153BB0" w:rsidRDefault="00153BB0">
            <w:pPr>
              <w:pStyle w:val="ConsPlusNormal"/>
            </w:pPr>
            <w:r>
              <w:t>...</w:t>
            </w:r>
          </w:p>
        </w:tc>
        <w:tc>
          <w:tcPr>
            <w:tcW w:w="1361" w:type="dxa"/>
          </w:tcPr>
          <w:p w:rsidR="00153BB0" w:rsidRDefault="00153BB0">
            <w:pPr>
              <w:pStyle w:val="ConsPlusNormal"/>
            </w:pPr>
            <w:r>
              <w:t>...</w:t>
            </w:r>
          </w:p>
        </w:tc>
      </w:tr>
      <w:tr w:rsidR="00153BB0">
        <w:tc>
          <w:tcPr>
            <w:tcW w:w="850" w:type="dxa"/>
          </w:tcPr>
          <w:p w:rsidR="00153BB0" w:rsidRDefault="00153BB0">
            <w:pPr>
              <w:pStyle w:val="ConsPlusNormal"/>
            </w:pPr>
            <w:r>
              <w:t>36</w:t>
            </w:r>
          </w:p>
        </w:tc>
        <w:tc>
          <w:tcPr>
            <w:tcW w:w="1417" w:type="dxa"/>
          </w:tcPr>
          <w:p w:rsidR="00153BB0" w:rsidRDefault="00153BB0">
            <w:pPr>
              <w:pStyle w:val="ConsPlusNormal"/>
              <w:jc w:val="both"/>
            </w:pPr>
            <w:r>
              <w:t>31.05.2019</w:t>
            </w:r>
          </w:p>
        </w:tc>
        <w:tc>
          <w:tcPr>
            <w:tcW w:w="1417" w:type="dxa"/>
          </w:tcPr>
          <w:p w:rsidR="00153BB0" w:rsidRDefault="00153BB0">
            <w:pPr>
              <w:pStyle w:val="ConsPlusNormal"/>
            </w:pPr>
            <w:r>
              <w:t>108 412,5</w:t>
            </w:r>
          </w:p>
        </w:tc>
        <w:tc>
          <w:tcPr>
            <w:tcW w:w="1417" w:type="dxa"/>
          </w:tcPr>
          <w:p w:rsidR="00153BB0" w:rsidRDefault="00153BB0">
            <w:pPr>
              <w:pStyle w:val="ConsPlusNormal"/>
            </w:pPr>
            <w:r>
              <w:t>91 875</w:t>
            </w:r>
          </w:p>
        </w:tc>
        <w:tc>
          <w:tcPr>
            <w:tcW w:w="1474" w:type="dxa"/>
          </w:tcPr>
          <w:p w:rsidR="00153BB0" w:rsidRDefault="00153BB0">
            <w:pPr>
              <w:pStyle w:val="ConsPlusNormal"/>
              <w:jc w:val="both"/>
            </w:pPr>
            <w:r>
              <w:t>15.05.2019</w:t>
            </w:r>
          </w:p>
        </w:tc>
        <w:tc>
          <w:tcPr>
            <w:tcW w:w="1134" w:type="dxa"/>
          </w:tcPr>
          <w:p w:rsidR="00153BB0" w:rsidRDefault="00153BB0">
            <w:pPr>
              <w:pStyle w:val="ConsPlusNormal"/>
            </w:pPr>
            <w:r>
              <w:t>108 412,5</w:t>
            </w:r>
          </w:p>
        </w:tc>
        <w:tc>
          <w:tcPr>
            <w:tcW w:w="1361" w:type="dxa"/>
          </w:tcPr>
          <w:p w:rsidR="00153BB0" w:rsidRDefault="00153BB0">
            <w:pPr>
              <w:pStyle w:val="ConsPlusNormal"/>
            </w:pPr>
            <w:r>
              <w:t>91 875</w:t>
            </w:r>
          </w:p>
        </w:tc>
      </w:tr>
      <w:tr w:rsidR="00153BB0">
        <w:tc>
          <w:tcPr>
            <w:tcW w:w="850" w:type="dxa"/>
          </w:tcPr>
          <w:p w:rsidR="00153BB0" w:rsidRDefault="00153BB0">
            <w:pPr>
              <w:pStyle w:val="ConsPlusNormal"/>
            </w:pPr>
            <w:r>
              <w:t>Итого</w:t>
            </w:r>
          </w:p>
        </w:tc>
        <w:tc>
          <w:tcPr>
            <w:tcW w:w="1417" w:type="dxa"/>
          </w:tcPr>
          <w:p w:rsidR="00153BB0" w:rsidRDefault="00153BB0">
            <w:pPr>
              <w:pStyle w:val="ConsPlusNormal"/>
            </w:pPr>
          </w:p>
        </w:tc>
        <w:tc>
          <w:tcPr>
            <w:tcW w:w="1417" w:type="dxa"/>
          </w:tcPr>
          <w:p w:rsidR="00153BB0" w:rsidRDefault="00153BB0">
            <w:pPr>
              <w:pStyle w:val="ConsPlusNormal"/>
            </w:pPr>
            <w:r>
              <w:t>4 646 250</w:t>
            </w:r>
          </w:p>
        </w:tc>
        <w:tc>
          <w:tcPr>
            <w:tcW w:w="1417" w:type="dxa"/>
          </w:tcPr>
          <w:p w:rsidR="00153BB0" w:rsidRDefault="00153BB0">
            <w:pPr>
              <w:pStyle w:val="ConsPlusNormal"/>
              <w:jc w:val="both"/>
            </w:pPr>
            <w:r>
              <w:t>3 937 500</w:t>
            </w:r>
          </w:p>
        </w:tc>
        <w:tc>
          <w:tcPr>
            <w:tcW w:w="1474" w:type="dxa"/>
          </w:tcPr>
          <w:p w:rsidR="00153BB0" w:rsidRDefault="00153BB0">
            <w:pPr>
              <w:pStyle w:val="ConsPlusNormal"/>
            </w:pPr>
          </w:p>
        </w:tc>
        <w:tc>
          <w:tcPr>
            <w:tcW w:w="1134" w:type="dxa"/>
          </w:tcPr>
          <w:p w:rsidR="00153BB0" w:rsidRDefault="00153BB0">
            <w:pPr>
              <w:pStyle w:val="ConsPlusNormal"/>
            </w:pPr>
            <w:r>
              <w:t>3 902 850</w:t>
            </w:r>
          </w:p>
        </w:tc>
        <w:tc>
          <w:tcPr>
            <w:tcW w:w="1361" w:type="dxa"/>
          </w:tcPr>
          <w:p w:rsidR="00153BB0" w:rsidRDefault="00153BB0">
            <w:pPr>
              <w:pStyle w:val="ConsPlusNormal"/>
              <w:jc w:val="both"/>
            </w:pPr>
            <w:r>
              <w:t>3 307 500</w:t>
            </w:r>
          </w:p>
        </w:tc>
      </w:tr>
    </w:tbl>
    <w:p w:rsidR="00153BB0" w:rsidRDefault="00153BB0">
      <w:pPr>
        <w:pStyle w:val="ConsPlusNormal"/>
        <w:jc w:val="both"/>
      </w:pPr>
    </w:p>
    <w:p w:rsidR="00153BB0" w:rsidRDefault="00153BB0">
      <w:pPr>
        <w:pStyle w:val="ConsPlusNormal"/>
        <w:jc w:val="both"/>
      </w:pPr>
      <w:r>
        <w:t>Выкупная стоимость имущества уплачивается 15.05.2019 на основании отдельного договора купли-продажи и составляет 1 180 руб. (в т.ч. НДС - 180 руб., стоимость без НДС - 1 000 руб.). Самосвал относится к четвертой амортизационной группе и по условиям договора учитывается на балансе лизингополучателя. ООО "Альфа" в бухгалтерском и налоговом учете начисляет амортизацию линейным способом.</w:t>
      </w:r>
    </w:p>
    <w:p w:rsidR="00153BB0" w:rsidRDefault="00153BB0">
      <w:pPr>
        <w:pStyle w:val="ConsPlusNormal"/>
        <w:spacing w:before="220"/>
        <w:jc w:val="both"/>
      </w:pPr>
      <w:r>
        <w:rPr>
          <w:i/>
        </w:rPr>
        <w:t>НДС</w:t>
      </w:r>
    </w:p>
    <w:p w:rsidR="00153BB0" w:rsidRDefault="00153BB0">
      <w:pPr>
        <w:pStyle w:val="ConsPlusNormal"/>
        <w:spacing w:before="220"/>
        <w:jc w:val="both"/>
      </w:pPr>
      <w:r>
        <w:t>ООО "Альфа" не принимает к вычету НДС по авансовому счету-фактуре лизингодателя, поскольку этот НДС придется восстановить в том же квартале. НДС по лизинговым платежам принимается к вычету:</w:t>
      </w:r>
    </w:p>
    <w:p w:rsidR="00153BB0" w:rsidRDefault="00153BB0" w:rsidP="00153BB0">
      <w:pPr>
        <w:pStyle w:val="ConsPlusNormal"/>
        <w:numPr>
          <w:ilvl w:val="0"/>
          <w:numId w:val="27"/>
        </w:numPr>
        <w:spacing w:before="220"/>
        <w:jc w:val="both"/>
      </w:pPr>
      <w:r>
        <w:t>в июне 2016 г. - в сумме 129 937,5 руб. (851 812,5 руб. - 721 875 руб.);</w:t>
      </w:r>
    </w:p>
    <w:p w:rsidR="00153BB0" w:rsidRDefault="00153BB0" w:rsidP="00153BB0">
      <w:pPr>
        <w:pStyle w:val="ConsPlusNormal"/>
        <w:numPr>
          <w:ilvl w:val="0"/>
          <w:numId w:val="26"/>
        </w:numPr>
        <w:spacing w:before="220"/>
        <w:jc w:val="both"/>
      </w:pPr>
      <w:r>
        <w:t>с июля 2016 г. по май 2019 г. - в сумме 16 537,5 руб. (108 412,5 руб. - 91 875 руб.).</w:t>
      </w:r>
    </w:p>
    <w:p w:rsidR="00153BB0" w:rsidRDefault="00153BB0">
      <w:pPr>
        <w:pStyle w:val="ConsPlusNormal"/>
        <w:spacing w:before="220"/>
        <w:jc w:val="both"/>
      </w:pPr>
      <w:r>
        <w:t>Кроме того, в мае 2019 г. к вычету принимается НДС с выкупной стоимости самосвала в сумме 180 руб.</w:t>
      </w:r>
    </w:p>
    <w:p w:rsidR="00153BB0" w:rsidRDefault="00153BB0">
      <w:pPr>
        <w:pStyle w:val="ConsPlusNormal"/>
        <w:spacing w:before="220"/>
        <w:jc w:val="both"/>
      </w:pPr>
      <w:r>
        <w:rPr>
          <w:i/>
        </w:rPr>
        <w:t>Налоговый учет</w:t>
      </w:r>
    </w:p>
    <w:p w:rsidR="00153BB0" w:rsidRDefault="00153BB0">
      <w:pPr>
        <w:pStyle w:val="ConsPlusNormal"/>
        <w:spacing w:before="220"/>
        <w:jc w:val="both"/>
      </w:pPr>
      <w:r>
        <w:t>ООО "Альфа" устанавливает срок полезного использования самосвала равным 72 месяцам и принимает решение начислять амортизацию с повышающим коэффициентом 2.</w:t>
      </w:r>
    </w:p>
    <w:p w:rsidR="00153BB0" w:rsidRDefault="00153BB0">
      <w:pPr>
        <w:pStyle w:val="ConsPlusNormal"/>
        <w:spacing w:before="220"/>
        <w:jc w:val="both"/>
      </w:pPr>
      <w:r>
        <w:t xml:space="preserve">Ежемесячно с июня 2016 г. по май 2019 г. в расходах признается амортизация в сумме 87 500 (3 150 000 руб. / 72 мес. </w:t>
      </w:r>
      <w:proofErr w:type="spellStart"/>
      <w:r>
        <w:t>x</w:t>
      </w:r>
      <w:proofErr w:type="spellEnd"/>
      <w:r>
        <w:t xml:space="preserve"> 2). Общая сумма амортизации, начисленной за весь срок действия договора лизинга, составит 3 150 000 руб. (87 500 руб. </w:t>
      </w:r>
      <w:proofErr w:type="spellStart"/>
      <w:r>
        <w:t>x</w:t>
      </w:r>
      <w:proofErr w:type="spellEnd"/>
      <w:r>
        <w:t xml:space="preserve"> 36 мес.), т.е. имущество будет полностью </w:t>
      </w:r>
      <w:proofErr w:type="spellStart"/>
      <w:r>
        <w:t>самортизировано</w:t>
      </w:r>
      <w:proofErr w:type="spellEnd"/>
      <w:r>
        <w:t>.</w:t>
      </w:r>
    </w:p>
    <w:p w:rsidR="00153BB0" w:rsidRDefault="00153BB0">
      <w:pPr>
        <w:pStyle w:val="ConsPlusNormal"/>
        <w:spacing w:before="220"/>
        <w:jc w:val="both"/>
      </w:pPr>
      <w:r>
        <w:t>Лизинговые платежи признаются в расходах в сумме:</w:t>
      </w:r>
    </w:p>
    <w:p w:rsidR="00153BB0" w:rsidRDefault="00153BB0" w:rsidP="00153BB0">
      <w:pPr>
        <w:pStyle w:val="ConsPlusNormal"/>
        <w:numPr>
          <w:ilvl w:val="0"/>
          <w:numId w:val="29"/>
        </w:numPr>
        <w:spacing w:before="220"/>
        <w:jc w:val="both"/>
      </w:pPr>
      <w:r>
        <w:t>в июне 2016 г. - 634 375 руб. (721 875 руб. - 87 500 руб.);</w:t>
      </w:r>
    </w:p>
    <w:p w:rsidR="00153BB0" w:rsidRDefault="00153BB0" w:rsidP="00153BB0">
      <w:pPr>
        <w:pStyle w:val="ConsPlusNormal"/>
        <w:numPr>
          <w:ilvl w:val="0"/>
          <w:numId w:val="28"/>
        </w:numPr>
        <w:spacing w:before="220"/>
        <w:jc w:val="both"/>
      </w:pPr>
      <w:r>
        <w:t>ежемесячно с июля 2016 г. по май 2019 г. - 4 375 руб. (91 875 руб. - 87 500 руб.).</w:t>
      </w:r>
    </w:p>
    <w:p w:rsidR="00153BB0" w:rsidRDefault="00153BB0">
      <w:pPr>
        <w:pStyle w:val="ConsPlusNormal"/>
        <w:spacing w:before="220"/>
        <w:jc w:val="both"/>
      </w:pPr>
      <w:r>
        <w:t xml:space="preserve">Таким образом, общая сумма расходов по договору лизинга составит 3 937 500 руб. (3 150 000 руб. + 634 375 руб. + 4 375 руб. </w:t>
      </w:r>
      <w:proofErr w:type="spellStart"/>
      <w:r>
        <w:t>x</w:t>
      </w:r>
      <w:proofErr w:type="spellEnd"/>
      <w:r>
        <w:t xml:space="preserve"> 35 мес.), что соответствует общей сумме платежей по договору.</w:t>
      </w:r>
    </w:p>
    <w:p w:rsidR="00153BB0" w:rsidRDefault="00153BB0">
      <w:pPr>
        <w:pStyle w:val="ConsPlusNormal"/>
        <w:spacing w:before="220"/>
        <w:jc w:val="both"/>
      </w:pPr>
      <w:r>
        <w:t>Выкупная стоимость учитывается в материальных расходах в мае 2019 г. в сумме 1 000 руб.</w:t>
      </w:r>
    </w:p>
    <w:p w:rsidR="00153BB0" w:rsidRDefault="00153BB0">
      <w:pPr>
        <w:pStyle w:val="ConsPlusNormal"/>
        <w:spacing w:before="220"/>
        <w:jc w:val="both"/>
      </w:pPr>
      <w:r>
        <w:rPr>
          <w:i/>
        </w:rPr>
        <w:t>Бухгалтерский учет</w:t>
      </w:r>
    </w:p>
    <w:p w:rsidR="00153BB0" w:rsidRDefault="00153BB0">
      <w:pPr>
        <w:pStyle w:val="ConsPlusNormal"/>
        <w:spacing w:before="220"/>
        <w:jc w:val="both"/>
      </w:pPr>
      <w:r>
        <w:t>Сумма ежемесячной амортизации по лизинговому имуществу составит в бухгалтерском учете 109 375 руб. (3 937 500 руб. / 36 мес.). Операции по договору лизинга отражаются так (проводки, связанные с применением ПБУ 18/02, не приводятся):</w:t>
      </w:r>
    </w:p>
    <w:p w:rsidR="00153BB0" w:rsidRDefault="00153B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2"/>
        <w:gridCol w:w="3458"/>
        <w:gridCol w:w="2211"/>
      </w:tblGrid>
      <w:tr w:rsidR="00153BB0">
        <w:tc>
          <w:tcPr>
            <w:tcW w:w="3402" w:type="dxa"/>
          </w:tcPr>
          <w:p w:rsidR="00153BB0" w:rsidRDefault="00153BB0">
            <w:pPr>
              <w:pStyle w:val="ConsPlusNormal"/>
              <w:jc w:val="center"/>
            </w:pPr>
            <w:r>
              <w:t>Проводка</w:t>
            </w:r>
          </w:p>
        </w:tc>
        <w:tc>
          <w:tcPr>
            <w:tcW w:w="3458" w:type="dxa"/>
          </w:tcPr>
          <w:p w:rsidR="00153BB0" w:rsidRDefault="00153BB0">
            <w:pPr>
              <w:pStyle w:val="ConsPlusNormal"/>
              <w:jc w:val="center"/>
            </w:pPr>
            <w:r>
              <w:t>Операция</w:t>
            </w:r>
          </w:p>
        </w:tc>
        <w:tc>
          <w:tcPr>
            <w:tcW w:w="2211" w:type="dxa"/>
          </w:tcPr>
          <w:p w:rsidR="00153BB0" w:rsidRDefault="00153BB0">
            <w:pPr>
              <w:pStyle w:val="ConsPlusNormal"/>
              <w:jc w:val="center"/>
            </w:pPr>
            <w:r>
              <w:t>Сумма, руб.</w:t>
            </w:r>
          </w:p>
        </w:tc>
      </w:tr>
      <w:tr w:rsidR="00153BB0">
        <w:tc>
          <w:tcPr>
            <w:tcW w:w="9071" w:type="dxa"/>
            <w:gridSpan w:val="3"/>
          </w:tcPr>
          <w:p w:rsidR="00153BB0" w:rsidRDefault="00153BB0">
            <w:pPr>
              <w:pStyle w:val="ConsPlusNormal"/>
              <w:jc w:val="center"/>
            </w:pPr>
            <w:r>
              <w:t>В мае 2016 г.</w:t>
            </w:r>
          </w:p>
        </w:tc>
      </w:tr>
      <w:tr w:rsidR="00153BB0">
        <w:tc>
          <w:tcPr>
            <w:tcW w:w="3402" w:type="dxa"/>
          </w:tcPr>
          <w:p w:rsidR="00153BB0" w:rsidRDefault="00153BB0">
            <w:pPr>
              <w:pStyle w:val="ConsPlusNormal"/>
            </w:pPr>
            <w:r>
              <w:t>Д 76-лизинг/аванс - К 51</w:t>
            </w:r>
          </w:p>
        </w:tc>
        <w:tc>
          <w:tcPr>
            <w:tcW w:w="3458" w:type="dxa"/>
          </w:tcPr>
          <w:p w:rsidR="00153BB0" w:rsidRDefault="00153BB0">
            <w:pPr>
              <w:pStyle w:val="ConsPlusNormal"/>
            </w:pPr>
            <w:r>
              <w:t>Перечислен авансовый платеж</w:t>
            </w:r>
          </w:p>
        </w:tc>
        <w:tc>
          <w:tcPr>
            <w:tcW w:w="2211" w:type="dxa"/>
          </w:tcPr>
          <w:p w:rsidR="00153BB0" w:rsidRDefault="00153BB0">
            <w:pPr>
              <w:pStyle w:val="ConsPlusNormal"/>
            </w:pPr>
            <w:r>
              <w:t>743 400</w:t>
            </w:r>
          </w:p>
        </w:tc>
      </w:tr>
      <w:tr w:rsidR="00153BB0">
        <w:tc>
          <w:tcPr>
            <w:tcW w:w="3402" w:type="dxa"/>
          </w:tcPr>
          <w:p w:rsidR="00153BB0" w:rsidRDefault="00153BB0">
            <w:pPr>
              <w:pStyle w:val="ConsPlusNormal"/>
            </w:pPr>
            <w:r>
              <w:t>Д 08 - К 76-лизинг/арендные обязательства</w:t>
            </w:r>
          </w:p>
        </w:tc>
        <w:tc>
          <w:tcPr>
            <w:tcW w:w="3458" w:type="dxa"/>
          </w:tcPr>
          <w:p w:rsidR="00153BB0" w:rsidRDefault="00153BB0">
            <w:pPr>
              <w:pStyle w:val="ConsPlusNormal"/>
            </w:pPr>
            <w:r>
              <w:t>Получено имущество от лизингодателя</w:t>
            </w:r>
          </w:p>
        </w:tc>
        <w:tc>
          <w:tcPr>
            <w:tcW w:w="2211" w:type="dxa"/>
          </w:tcPr>
          <w:p w:rsidR="00153BB0" w:rsidRDefault="00153BB0">
            <w:pPr>
              <w:pStyle w:val="ConsPlusNormal"/>
            </w:pPr>
            <w:r>
              <w:t>3 937 500</w:t>
            </w:r>
          </w:p>
        </w:tc>
      </w:tr>
      <w:tr w:rsidR="00153BB0">
        <w:tc>
          <w:tcPr>
            <w:tcW w:w="3402" w:type="dxa"/>
          </w:tcPr>
          <w:p w:rsidR="00153BB0" w:rsidRDefault="00153BB0">
            <w:pPr>
              <w:pStyle w:val="ConsPlusNormal"/>
            </w:pPr>
            <w:r>
              <w:lastRenderedPageBreak/>
              <w:t>Д 19 - К 76-лизинг/арендные обязательства</w:t>
            </w:r>
          </w:p>
        </w:tc>
        <w:tc>
          <w:tcPr>
            <w:tcW w:w="3458" w:type="dxa"/>
          </w:tcPr>
          <w:p w:rsidR="00153BB0" w:rsidRDefault="00153BB0">
            <w:pPr>
              <w:pStyle w:val="ConsPlusNormal"/>
            </w:pPr>
            <w:r>
              <w:t>Отражена общая сумма НДС по договору</w:t>
            </w:r>
          </w:p>
        </w:tc>
        <w:tc>
          <w:tcPr>
            <w:tcW w:w="2211" w:type="dxa"/>
          </w:tcPr>
          <w:p w:rsidR="00153BB0" w:rsidRDefault="00153BB0">
            <w:pPr>
              <w:pStyle w:val="ConsPlusNormal"/>
            </w:pPr>
            <w:r>
              <w:t>708 750</w:t>
            </w:r>
          </w:p>
        </w:tc>
      </w:tr>
      <w:tr w:rsidR="00153BB0">
        <w:tc>
          <w:tcPr>
            <w:tcW w:w="3402" w:type="dxa"/>
          </w:tcPr>
          <w:p w:rsidR="00153BB0" w:rsidRDefault="00153BB0">
            <w:pPr>
              <w:pStyle w:val="ConsPlusNormal"/>
            </w:pPr>
            <w:r>
              <w:t>Д 01-лизинг - К 08</w:t>
            </w:r>
          </w:p>
        </w:tc>
        <w:tc>
          <w:tcPr>
            <w:tcW w:w="3458" w:type="dxa"/>
          </w:tcPr>
          <w:p w:rsidR="00153BB0" w:rsidRDefault="00153BB0">
            <w:pPr>
              <w:pStyle w:val="ConsPlusNormal"/>
            </w:pPr>
            <w:r>
              <w:t>Лизинговое имущество включено в состав ОС</w:t>
            </w:r>
          </w:p>
        </w:tc>
        <w:tc>
          <w:tcPr>
            <w:tcW w:w="2211" w:type="dxa"/>
          </w:tcPr>
          <w:p w:rsidR="00153BB0" w:rsidRDefault="00153BB0">
            <w:pPr>
              <w:pStyle w:val="ConsPlusNormal"/>
            </w:pPr>
            <w:r>
              <w:t>3 937 500</w:t>
            </w:r>
          </w:p>
        </w:tc>
      </w:tr>
      <w:tr w:rsidR="00153BB0">
        <w:tc>
          <w:tcPr>
            <w:tcW w:w="9071" w:type="dxa"/>
            <w:gridSpan w:val="3"/>
          </w:tcPr>
          <w:p w:rsidR="00153BB0" w:rsidRDefault="00153BB0">
            <w:pPr>
              <w:pStyle w:val="ConsPlusNormal"/>
              <w:jc w:val="center"/>
            </w:pPr>
            <w:r>
              <w:t>В июне 2016 г.</w:t>
            </w:r>
          </w:p>
        </w:tc>
      </w:tr>
      <w:tr w:rsidR="00153BB0">
        <w:tc>
          <w:tcPr>
            <w:tcW w:w="3402" w:type="dxa"/>
          </w:tcPr>
          <w:p w:rsidR="00153BB0" w:rsidRDefault="00153BB0">
            <w:pPr>
              <w:pStyle w:val="ConsPlusNormal"/>
            </w:pPr>
            <w:r>
              <w:t>Д 76-лизинг/текущие платежи - К 51</w:t>
            </w:r>
          </w:p>
        </w:tc>
        <w:tc>
          <w:tcPr>
            <w:tcW w:w="3458" w:type="dxa"/>
          </w:tcPr>
          <w:p w:rsidR="00153BB0" w:rsidRDefault="00153BB0">
            <w:pPr>
              <w:pStyle w:val="ConsPlusNormal"/>
            </w:pPr>
            <w:r>
              <w:t>Уплачен лизинговый платеж</w:t>
            </w:r>
          </w:p>
        </w:tc>
        <w:tc>
          <w:tcPr>
            <w:tcW w:w="2211" w:type="dxa"/>
          </w:tcPr>
          <w:p w:rsidR="00153BB0" w:rsidRDefault="00153BB0">
            <w:pPr>
              <w:pStyle w:val="ConsPlusNormal"/>
            </w:pPr>
            <w:r>
              <w:t>108 412,5</w:t>
            </w:r>
          </w:p>
        </w:tc>
      </w:tr>
      <w:tr w:rsidR="00153BB0">
        <w:tc>
          <w:tcPr>
            <w:tcW w:w="3402" w:type="dxa"/>
          </w:tcPr>
          <w:p w:rsidR="00153BB0" w:rsidRDefault="00153BB0">
            <w:pPr>
              <w:pStyle w:val="ConsPlusNormal"/>
            </w:pPr>
            <w:r>
              <w:t>Д 76-лизинг/арендные обязательства - К 76-лизинг/текущие платежи</w:t>
            </w:r>
          </w:p>
        </w:tc>
        <w:tc>
          <w:tcPr>
            <w:tcW w:w="3458" w:type="dxa"/>
          </w:tcPr>
          <w:p w:rsidR="00153BB0" w:rsidRDefault="00153BB0">
            <w:pPr>
              <w:pStyle w:val="ConsPlusNormal"/>
            </w:pPr>
            <w:r>
              <w:t>Начислен лизинговый платеж</w:t>
            </w:r>
          </w:p>
        </w:tc>
        <w:tc>
          <w:tcPr>
            <w:tcW w:w="2211" w:type="dxa"/>
          </w:tcPr>
          <w:p w:rsidR="00153BB0" w:rsidRDefault="00153BB0">
            <w:pPr>
              <w:pStyle w:val="ConsPlusNormal"/>
            </w:pPr>
            <w:r>
              <w:t>851 812,5</w:t>
            </w:r>
          </w:p>
        </w:tc>
      </w:tr>
      <w:tr w:rsidR="00153BB0">
        <w:tc>
          <w:tcPr>
            <w:tcW w:w="3402" w:type="dxa"/>
          </w:tcPr>
          <w:p w:rsidR="00153BB0" w:rsidRDefault="00153BB0">
            <w:pPr>
              <w:pStyle w:val="ConsPlusNormal"/>
            </w:pPr>
            <w:r>
              <w:t>Д 76-лизинг/текущие платежи - К 76-лизинг/аванс</w:t>
            </w:r>
          </w:p>
        </w:tc>
        <w:tc>
          <w:tcPr>
            <w:tcW w:w="3458" w:type="dxa"/>
          </w:tcPr>
          <w:p w:rsidR="00153BB0" w:rsidRDefault="00153BB0">
            <w:pPr>
              <w:pStyle w:val="ConsPlusNormal"/>
            </w:pPr>
            <w:r>
              <w:t>Авансовый платеж зачтен в счет лизингового платежа</w:t>
            </w:r>
          </w:p>
        </w:tc>
        <w:tc>
          <w:tcPr>
            <w:tcW w:w="2211" w:type="dxa"/>
          </w:tcPr>
          <w:p w:rsidR="00153BB0" w:rsidRDefault="00153BB0">
            <w:pPr>
              <w:pStyle w:val="ConsPlusNormal"/>
            </w:pPr>
            <w:r>
              <w:t>743 400</w:t>
            </w:r>
          </w:p>
        </w:tc>
      </w:tr>
      <w:tr w:rsidR="00153BB0">
        <w:tc>
          <w:tcPr>
            <w:tcW w:w="3402" w:type="dxa"/>
          </w:tcPr>
          <w:p w:rsidR="00153BB0" w:rsidRDefault="00153BB0">
            <w:pPr>
              <w:pStyle w:val="ConsPlusNormal"/>
            </w:pPr>
            <w:r>
              <w:t>Д 68 - К 19</w:t>
            </w:r>
          </w:p>
        </w:tc>
        <w:tc>
          <w:tcPr>
            <w:tcW w:w="3458" w:type="dxa"/>
          </w:tcPr>
          <w:p w:rsidR="00153BB0" w:rsidRDefault="00153BB0">
            <w:pPr>
              <w:pStyle w:val="ConsPlusNormal"/>
            </w:pPr>
            <w:r>
              <w:t>Принят к вычету НДС по лизинговому платежу</w:t>
            </w:r>
          </w:p>
        </w:tc>
        <w:tc>
          <w:tcPr>
            <w:tcW w:w="2211" w:type="dxa"/>
          </w:tcPr>
          <w:p w:rsidR="00153BB0" w:rsidRDefault="00153BB0">
            <w:pPr>
              <w:pStyle w:val="ConsPlusNormal"/>
            </w:pPr>
            <w:r>
              <w:t>129 937,5</w:t>
            </w:r>
          </w:p>
        </w:tc>
      </w:tr>
      <w:tr w:rsidR="00153BB0">
        <w:tc>
          <w:tcPr>
            <w:tcW w:w="3402" w:type="dxa"/>
          </w:tcPr>
          <w:p w:rsidR="00153BB0" w:rsidRDefault="00153BB0">
            <w:pPr>
              <w:pStyle w:val="ConsPlusNormal"/>
            </w:pPr>
            <w:r>
              <w:t>Д 20 - К 02-лизинг</w:t>
            </w:r>
          </w:p>
        </w:tc>
        <w:tc>
          <w:tcPr>
            <w:tcW w:w="3458" w:type="dxa"/>
          </w:tcPr>
          <w:p w:rsidR="00153BB0" w:rsidRDefault="00153BB0">
            <w:pPr>
              <w:pStyle w:val="ConsPlusNormal"/>
            </w:pPr>
            <w:r>
              <w:t>Начислена амортизация по лизинговому имуществу</w:t>
            </w:r>
          </w:p>
        </w:tc>
        <w:tc>
          <w:tcPr>
            <w:tcW w:w="2211" w:type="dxa"/>
          </w:tcPr>
          <w:p w:rsidR="00153BB0" w:rsidRDefault="00153BB0">
            <w:pPr>
              <w:pStyle w:val="ConsPlusNormal"/>
            </w:pPr>
            <w:r>
              <w:t>109 375</w:t>
            </w:r>
          </w:p>
        </w:tc>
      </w:tr>
      <w:tr w:rsidR="00153BB0">
        <w:tc>
          <w:tcPr>
            <w:tcW w:w="9071" w:type="dxa"/>
            <w:gridSpan w:val="3"/>
          </w:tcPr>
          <w:p w:rsidR="00153BB0" w:rsidRDefault="00153BB0">
            <w:pPr>
              <w:pStyle w:val="ConsPlusNormal"/>
              <w:jc w:val="center"/>
            </w:pPr>
            <w:r>
              <w:t>Ежемесячно с июля 2016 г. по апрель 2019 г.</w:t>
            </w:r>
          </w:p>
        </w:tc>
      </w:tr>
      <w:tr w:rsidR="00153BB0">
        <w:tc>
          <w:tcPr>
            <w:tcW w:w="3402" w:type="dxa"/>
          </w:tcPr>
          <w:p w:rsidR="00153BB0" w:rsidRDefault="00153BB0">
            <w:pPr>
              <w:pStyle w:val="ConsPlusNormal"/>
            </w:pPr>
            <w:r>
              <w:t>Д 76-лизинг/текущие платежи - К 51</w:t>
            </w:r>
          </w:p>
        </w:tc>
        <w:tc>
          <w:tcPr>
            <w:tcW w:w="3458" w:type="dxa"/>
          </w:tcPr>
          <w:p w:rsidR="00153BB0" w:rsidRDefault="00153BB0">
            <w:pPr>
              <w:pStyle w:val="ConsPlusNormal"/>
            </w:pPr>
            <w:r>
              <w:t>Уплачен лизинговый платеж</w:t>
            </w:r>
          </w:p>
        </w:tc>
        <w:tc>
          <w:tcPr>
            <w:tcW w:w="2211" w:type="dxa"/>
          </w:tcPr>
          <w:p w:rsidR="00153BB0" w:rsidRDefault="00153BB0">
            <w:pPr>
              <w:pStyle w:val="ConsPlusNormal"/>
            </w:pPr>
            <w:r>
              <w:t>108 412,5</w:t>
            </w:r>
          </w:p>
        </w:tc>
      </w:tr>
      <w:tr w:rsidR="00153BB0">
        <w:tc>
          <w:tcPr>
            <w:tcW w:w="3402" w:type="dxa"/>
          </w:tcPr>
          <w:p w:rsidR="00153BB0" w:rsidRDefault="00153BB0">
            <w:pPr>
              <w:pStyle w:val="ConsPlusNormal"/>
            </w:pPr>
            <w:r>
              <w:t>Д 76-лизинг/арендные обязательства - К 76-лизинг/текущие платежи</w:t>
            </w:r>
          </w:p>
        </w:tc>
        <w:tc>
          <w:tcPr>
            <w:tcW w:w="3458" w:type="dxa"/>
          </w:tcPr>
          <w:p w:rsidR="00153BB0" w:rsidRDefault="00153BB0">
            <w:pPr>
              <w:pStyle w:val="ConsPlusNormal"/>
            </w:pPr>
            <w:r>
              <w:t>Начислен лизинговый платеж</w:t>
            </w:r>
          </w:p>
        </w:tc>
        <w:tc>
          <w:tcPr>
            <w:tcW w:w="2211" w:type="dxa"/>
          </w:tcPr>
          <w:p w:rsidR="00153BB0" w:rsidRDefault="00153BB0">
            <w:pPr>
              <w:pStyle w:val="ConsPlusNormal"/>
            </w:pPr>
            <w:r>
              <w:t>108 412,5</w:t>
            </w:r>
          </w:p>
        </w:tc>
      </w:tr>
      <w:tr w:rsidR="00153BB0">
        <w:tc>
          <w:tcPr>
            <w:tcW w:w="3402" w:type="dxa"/>
          </w:tcPr>
          <w:p w:rsidR="00153BB0" w:rsidRDefault="00153BB0">
            <w:pPr>
              <w:pStyle w:val="ConsPlusNormal"/>
            </w:pPr>
            <w:r>
              <w:t>Д 68 - К 19</w:t>
            </w:r>
          </w:p>
        </w:tc>
        <w:tc>
          <w:tcPr>
            <w:tcW w:w="3458" w:type="dxa"/>
          </w:tcPr>
          <w:p w:rsidR="00153BB0" w:rsidRDefault="00153BB0">
            <w:pPr>
              <w:pStyle w:val="ConsPlusNormal"/>
            </w:pPr>
            <w:r>
              <w:t>Принят к вычету НДС по лизинговому платежу</w:t>
            </w:r>
          </w:p>
        </w:tc>
        <w:tc>
          <w:tcPr>
            <w:tcW w:w="2211" w:type="dxa"/>
          </w:tcPr>
          <w:p w:rsidR="00153BB0" w:rsidRDefault="00153BB0">
            <w:pPr>
              <w:pStyle w:val="ConsPlusNormal"/>
            </w:pPr>
            <w:r>
              <w:t>16 537,5</w:t>
            </w:r>
          </w:p>
        </w:tc>
      </w:tr>
      <w:tr w:rsidR="00153BB0">
        <w:tc>
          <w:tcPr>
            <w:tcW w:w="3402" w:type="dxa"/>
          </w:tcPr>
          <w:p w:rsidR="00153BB0" w:rsidRDefault="00153BB0">
            <w:pPr>
              <w:pStyle w:val="ConsPlusNormal"/>
            </w:pPr>
            <w:r>
              <w:t>Д 20 - К 02-лизинг</w:t>
            </w:r>
          </w:p>
        </w:tc>
        <w:tc>
          <w:tcPr>
            <w:tcW w:w="3458" w:type="dxa"/>
          </w:tcPr>
          <w:p w:rsidR="00153BB0" w:rsidRDefault="00153BB0">
            <w:pPr>
              <w:pStyle w:val="ConsPlusNormal"/>
            </w:pPr>
            <w:r>
              <w:t>Начислена амортизация по лизинговому имуществу</w:t>
            </w:r>
          </w:p>
        </w:tc>
        <w:tc>
          <w:tcPr>
            <w:tcW w:w="2211" w:type="dxa"/>
          </w:tcPr>
          <w:p w:rsidR="00153BB0" w:rsidRDefault="00153BB0">
            <w:pPr>
              <w:pStyle w:val="ConsPlusNormal"/>
            </w:pPr>
            <w:r>
              <w:t>109 375</w:t>
            </w:r>
          </w:p>
        </w:tc>
      </w:tr>
      <w:tr w:rsidR="00153BB0">
        <w:tc>
          <w:tcPr>
            <w:tcW w:w="9071" w:type="dxa"/>
            <w:gridSpan w:val="3"/>
          </w:tcPr>
          <w:p w:rsidR="00153BB0" w:rsidRDefault="00153BB0">
            <w:pPr>
              <w:pStyle w:val="ConsPlusNormal"/>
              <w:jc w:val="center"/>
            </w:pPr>
            <w:r>
              <w:t>В мае 2019 г.</w:t>
            </w:r>
          </w:p>
        </w:tc>
      </w:tr>
      <w:tr w:rsidR="00153BB0">
        <w:tc>
          <w:tcPr>
            <w:tcW w:w="3402" w:type="dxa"/>
          </w:tcPr>
          <w:p w:rsidR="00153BB0" w:rsidRDefault="00153BB0">
            <w:pPr>
              <w:pStyle w:val="ConsPlusNormal"/>
            </w:pPr>
            <w:r>
              <w:t>Д 76-лизинг/текущие платежи - К 51</w:t>
            </w:r>
          </w:p>
        </w:tc>
        <w:tc>
          <w:tcPr>
            <w:tcW w:w="3458" w:type="dxa"/>
          </w:tcPr>
          <w:p w:rsidR="00153BB0" w:rsidRDefault="00153BB0">
            <w:pPr>
              <w:pStyle w:val="ConsPlusNormal"/>
            </w:pPr>
            <w:r>
              <w:t>Уплачен лизинговый платеж</w:t>
            </w:r>
          </w:p>
        </w:tc>
        <w:tc>
          <w:tcPr>
            <w:tcW w:w="2211" w:type="dxa"/>
          </w:tcPr>
          <w:p w:rsidR="00153BB0" w:rsidRDefault="00153BB0">
            <w:pPr>
              <w:pStyle w:val="ConsPlusNormal"/>
            </w:pPr>
            <w:r>
              <w:t>108 412,5</w:t>
            </w:r>
          </w:p>
        </w:tc>
      </w:tr>
      <w:tr w:rsidR="00153BB0">
        <w:tc>
          <w:tcPr>
            <w:tcW w:w="3402" w:type="dxa"/>
          </w:tcPr>
          <w:p w:rsidR="00153BB0" w:rsidRDefault="00153BB0">
            <w:pPr>
              <w:pStyle w:val="ConsPlusNormal"/>
            </w:pPr>
            <w:r>
              <w:t>Д 76-лизинг/арендные обязательства - К 76-лизинг/текущие платежи</w:t>
            </w:r>
          </w:p>
        </w:tc>
        <w:tc>
          <w:tcPr>
            <w:tcW w:w="3458" w:type="dxa"/>
          </w:tcPr>
          <w:p w:rsidR="00153BB0" w:rsidRDefault="00153BB0">
            <w:pPr>
              <w:pStyle w:val="ConsPlusNormal"/>
            </w:pPr>
            <w:r>
              <w:t>Начислен лизинговый платеж</w:t>
            </w:r>
          </w:p>
        </w:tc>
        <w:tc>
          <w:tcPr>
            <w:tcW w:w="2211" w:type="dxa"/>
          </w:tcPr>
          <w:p w:rsidR="00153BB0" w:rsidRDefault="00153BB0">
            <w:pPr>
              <w:pStyle w:val="ConsPlusNormal"/>
            </w:pPr>
            <w:r>
              <w:t>108 412,5</w:t>
            </w:r>
          </w:p>
        </w:tc>
      </w:tr>
      <w:tr w:rsidR="00153BB0">
        <w:tc>
          <w:tcPr>
            <w:tcW w:w="3402" w:type="dxa"/>
          </w:tcPr>
          <w:p w:rsidR="00153BB0" w:rsidRDefault="00153BB0">
            <w:pPr>
              <w:pStyle w:val="ConsPlusNormal"/>
            </w:pPr>
            <w:r>
              <w:t>Д 68 - К 19</w:t>
            </w:r>
          </w:p>
        </w:tc>
        <w:tc>
          <w:tcPr>
            <w:tcW w:w="3458" w:type="dxa"/>
          </w:tcPr>
          <w:p w:rsidR="00153BB0" w:rsidRDefault="00153BB0">
            <w:pPr>
              <w:pStyle w:val="ConsPlusNormal"/>
            </w:pPr>
            <w:r>
              <w:t>Принят к вычету НДС по лизинговому платежу</w:t>
            </w:r>
          </w:p>
        </w:tc>
        <w:tc>
          <w:tcPr>
            <w:tcW w:w="2211" w:type="dxa"/>
          </w:tcPr>
          <w:p w:rsidR="00153BB0" w:rsidRDefault="00153BB0">
            <w:pPr>
              <w:pStyle w:val="ConsPlusNormal"/>
            </w:pPr>
            <w:r>
              <w:t>16 537,5</w:t>
            </w:r>
          </w:p>
        </w:tc>
      </w:tr>
      <w:tr w:rsidR="00153BB0">
        <w:tc>
          <w:tcPr>
            <w:tcW w:w="3402" w:type="dxa"/>
          </w:tcPr>
          <w:p w:rsidR="00153BB0" w:rsidRDefault="00153BB0">
            <w:pPr>
              <w:pStyle w:val="ConsPlusNormal"/>
            </w:pPr>
            <w:r>
              <w:t>Д 20 - К 02-лизинг</w:t>
            </w:r>
          </w:p>
        </w:tc>
        <w:tc>
          <w:tcPr>
            <w:tcW w:w="3458" w:type="dxa"/>
          </w:tcPr>
          <w:p w:rsidR="00153BB0" w:rsidRDefault="00153BB0">
            <w:pPr>
              <w:pStyle w:val="ConsPlusNormal"/>
            </w:pPr>
            <w:r>
              <w:t>Начислена амортизация по лизинговому имуществу</w:t>
            </w:r>
          </w:p>
        </w:tc>
        <w:tc>
          <w:tcPr>
            <w:tcW w:w="2211" w:type="dxa"/>
          </w:tcPr>
          <w:p w:rsidR="00153BB0" w:rsidRDefault="00153BB0">
            <w:pPr>
              <w:pStyle w:val="ConsPlusNormal"/>
            </w:pPr>
            <w:r>
              <w:t>109 375</w:t>
            </w:r>
          </w:p>
        </w:tc>
      </w:tr>
      <w:tr w:rsidR="00153BB0">
        <w:tc>
          <w:tcPr>
            <w:tcW w:w="3402" w:type="dxa"/>
          </w:tcPr>
          <w:p w:rsidR="00153BB0" w:rsidRDefault="00153BB0">
            <w:pPr>
              <w:pStyle w:val="ConsPlusNormal"/>
            </w:pPr>
            <w:r>
              <w:t>Д 02-лизинг - К 01-лизинг</w:t>
            </w:r>
          </w:p>
        </w:tc>
        <w:tc>
          <w:tcPr>
            <w:tcW w:w="3458" w:type="dxa"/>
          </w:tcPr>
          <w:p w:rsidR="00153BB0" w:rsidRDefault="00153BB0">
            <w:pPr>
              <w:pStyle w:val="ConsPlusNormal"/>
            </w:pPr>
            <w:r>
              <w:t xml:space="preserve">Списана стоимость полностью </w:t>
            </w:r>
            <w:proofErr w:type="spellStart"/>
            <w:r>
              <w:t>самортизированного</w:t>
            </w:r>
            <w:proofErr w:type="spellEnd"/>
            <w:r>
              <w:t xml:space="preserve"> лизингового имущества</w:t>
            </w:r>
          </w:p>
        </w:tc>
        <w:tc>
          <w:tcPr>
            <w:tcW w:w="2211" w:type="dxa"/>
          </w:tcPr>
          <w:p w:rsidR="00153BB0" w:rsidRDefault="00153BB0">
            <w:pPr>
              <w:pStyle w:val="ConsPlusNormal"/>
            </w:pPr>
            <w:r>
              <w:t>3 937 500</w:t>
            </w:r>
          </w:p>
        </w:tc>
      </w:tr>
      <w:tr w:rsidR="00153BB0">
        <w:tc>
          <w:tcPr>
            <w:tcW w:w="3402" w:type="dxa"/>
          </w:tcPr>
          <w:p w:rsidR="00153BB0" w:rsidRDefault="00153BB0">
            <w:pPr>
              <w:pStyle w:val="ConsPlusNormal"/>
            </w:pPr>
            <w:r>
              <w:lastRenderedPageBreak/>
              <w:t>Д 76-лизинг/выкупная стоимость - К 51</w:t>
            </w:r>
          </w:p>
        </w:tc>
        <w:tc>
          <w:tcPr>
            <w:tcW w:w="3458" w:type="dxa"/>
          </w:tcPr>
          <w:p w:rsidR="00153BB0" w:rsidRDefault="00153BB0">
            <w:pPr>
              <w:pStyle w:val="ConsPlusNormal"/>
            </w:pPr>
            <w:r>
              <w:t>Уплачена выкупная стоимость</w:t>
            </w:r>
          </w:p>
        </w:tc>
        <w:tc>
          <w:tcPr>
            <w:tcW w:w="2211" w:type="dxa"/>
          </w:tcPr>
          <w:p w:rsidR="00153BB0" w:rsidRDefault="00153BB0">
            <w:pPr>
              <w:pStyle w:val="ConsPlusNormal"/>
            </w:pPr>
            <w:r>
              <w:t>1 180</w:t>
            </w:r>
          </w:p>
        </w:tc>
      </w:tr>
      <w:tr w:rsidR="00153BB0">
        <w:tc>
          <w:tcPr>
            <w:tcW w:w="3402" w:type="dxa"/>
          </w:tcPr>
          <w:p w:rsidR="00153BB0" w:rsidRDefault="00153BB0">
            <w:pPr>
              <w:pStyle w:val="ConsPlusNormal"/>
            </w:pPr>
            <w:r>
              <w:t>Д 10 - К 76-лизинг/выкупная стоимость</w:t>
            </w:r>
          </w:p>
        </w:tc>
        <w:tc>
          <w:tcPr>
            <w:tcW w:w="3458" w:type="dxa"/>
          </w:tcPr>
          <w:p w:rsidR="00153BB0" w:rsidRDefault="00153BB0">
            <w:pPr>
              <w:pStyle w:val="ConsPlusNormal"/>
            </w:pPr>
            <w:r>
              <w:t>Имущество принято к учету по выкупной стоимости</w:t>
            </w:r>
          </w:p>
        </w:tc>
        <w:tc>
          <w:tcPr>
            <w:tcW w:w="2211" w:type="dxa"/>
          </w:tcPr>
          <w:p w:rsidR="00153BB0" w:rsidRDefault="00153BB0">
            <w:pPr>
              <w:pStyle w:val="ConsPlusNormal"/>
            </w:pPr>
            <w:r>
              <w:t>1 000</w:t>
            </w:r>
          </w:p>
        </w:tc>
      </w:tr>
      <w:tr w:rsidR="00153BB0">
        <w:tc>
          <w:tcPr>
            <w:tcW w:w="3402" w:type="dxa"/>
          </w:tcPr>
          <w:p w:rsidR="00153BB0" w:rsidRDefault="00153BB0">
            <w:pPr>
              <w:pStyle w:val="ConsPlusNormal"/>
            </w:pPr>
            <w:r>
              <w:t>Д 19 - К 76-лизинг/выкупная стоимость</w:t>
            </w:r>
          </w:p>
        </w:tc>
        <w:tc>
          <w:tcPr>
            <w:tcW w:w="3458" w:type="dxa"/>
          </w:tcPr>
          <w:p w:rsidR="00153BB0" w:rsidRDefault="00153BB0">
            <w:pPr>
              <w:pStyle w:val="ConsPlusNormal"/>
            </w:pPr>
            <w:r>
              <w:t>Отражен НДС с выкупной стоимости</w:t>
            </w:r>
          </w:p>
        </w:tc>
        <w:tc>
          <w:tcPr>
            <w:tcW w:w="2211" w:type="dxa"/>
          </w:tcPr>
          <w:p w:rsidR="00153BB0" w:rsidRDefault="00153BB0">
            <w:pPr>
              <w:pStyle w:val="ConsPlusNormal"/>
            </w:pPr>
            <w:r>
              <w:t>180</w:t>
            </w:r>
          </w:p>
        </w:tc>
      </w:tr>
      <w:tr w:rsidR="00153BB0">
        <w:tc>
          <w:tcPr>
            <w:tcW w:w="3402" w:type="dxa"/>
          </w:tcPr>
          <w:p w:rsidR="00153BB0" w:rsidRDefault="00153BB0">
            <w:pPr>
              <w:pStyle w:val="ConsPlusNormal"/>
            </w:pPr>
            <w:r>
              <w:t>Д 68 - К 19</w:t>
            </w:r>
          </w:p>
        </w:tc>
        <w:tc>
          <w:tcPr>
            <w:tcW w:w="3458" w:type="dxa"/>
          </w:tcPr>
          <w:p w:rsidR="00153BB0" w:rsidRDefault="00153BB0">
            <w:pPr>
              <w:pStyle w:val="ConsPlusNormal"/>
            </w:pPr>
            <w:r>
              <w:t>НДС с выкупной стоимости принят к вычету</w:t>
            </w:r>
          </w:p>
        </w:tc>
        <w:tc>
          <w:tcPr>
            <w:tcW w:w="2211" w:type="dxa"/>
          </w:tcPr>
          <w:p w:rsidR="00153BB0" w:rsidRDefault="00153BB0">
            <w:pPr>
              <w:pStyle w:val="ConsPlusNormal"/>
            </w:pPr>
            <w:r>
              <w:t>180</w:t>
            </w:r>
          </w:p>
        </w:tc>
      </w:tr>
      <w:tr w:rsidR="00153BB0">
        <w:tc>
          <w:tcPr>
            <w:tcW w:w="3402" w:type="dxa"/>
          </w:tcPr>
          <w:p w:rsidR="00153BB0" w:rsidRDefault="00153BB0">
            <w:pPr>
              <w:pStyle w:val="ConsPlusNormal"/>
            </w:pPr>
            <w:r>
              <w:t>Д 20 - К 10</w:t>
            </w:r>
          </w:p>
        </w:tc>
        <w:tc>
          <w:tcPr>
            <w:tcW w:w="3458" w:type="dxa"/>
          </w:tcPr>
          <w:p w:rsidR="00153BB0" w:rsidRDefault="00153BB0">
            <w:pPr>
              <w:pStyle w:val="ConsPlusNormal"/>
            </w:pPr>
            <w:r>
              <w:t>Выкупная стоимость списана на затраты</w:t>
            </w:r>
          </w:p>
        </w:tc>
        <w:tc>
          <w:tcPr>
            <w:tcW w:w="2211" w:type="dxa"/>
          </w:tcPr>
          <w:p w:rsidR="00153BB0" w:rsidRDefault="00153BB0">
            <w:pPr>
              <w:pStyle w:val="ConsPlusNormal"/>
            </w:pPr>
            <w:r>
              <w:t>1 000</w:t>
            </w:r>
          </w:p>
        </w:tc>
      </w:tr>
    </w:tbl>
    <w:p w:rsidR="00153BB0" w:rsidRDefault="00153BB0">
      <w:pPr>
        <w:pStyle w:val="ConsPlusNormal"/>
        <w:jc w:val="both"/>
      </w:pPr>
    </w:p>
    <w:p w:rsidR="00153BB0" w:rsidRDefault="00153BB0">
      <w:pPr>
        <w:pStyle w:val="ConsPlusNormal"/>
        <w:jc w:val="both"/>
      </w:pPr>
    </w:p>
    <w:p w:rsidR="00153BB0" w:rsidRPr="00153BB0" w:rsidRDefault="00153BB0">
      <w:pPr>
        <w:pStyle w:val="ConsPlusNormal"/>
        <w:jc w:val="both"/>
        <w:rPr>
          <w:b/>
        </w:rPr>
      </w:pPr>
      <w:r w:rsidRPr="00153BB0">
        <w:rPr>
          <w:b/>
        </w:rPr>
        <w:t>Пример. Учет лизингового имущества лизингополучателем на ОСН у себя на балансе (выкупная стоимость включена в последний лизинговый платеж, ускоренная амортизация в налоговом учете не применяется)</w:t>
      </w:r>
    </w:p>
    <w:p w:rsidR="00153BB0" w:rsidRDefault="00153BB0">
      <w:pPr>
        <w:pStyle w:val="ConsPlusNormal"/>
        <w:spacing w:before="220"/>
        <w:jc w:val="both"/>
      </w:pPr>
      <w:r>
        <w:t>ООО "Бета" (лизингополучатель) в мае 2016 г. заключает договор лизинга, по которому лизингодатель приобретает для него грузовой автомобиль за 2 655 000 руб. (в т.ч. НДС - 405 000 руб., стоимость без НДС - 2 250 000 руб.). В том же месяце ООО "Бета" перечисляет лизингодателю авансовый платеж в сумме 663 750 руб. (в т.ч. НДС - 101 250 руб., платеж без НДС - 562 500 руб.) и получает автомобиль.</w:t>
      </w:r>
    </w:p>
    <w:p w:rsidR="00153BB0" w:rsidRDefault="00153BB0">
      <w:pPr>
        <w:pStyle w:val="ConsPlusNormal"/>
        <w:spacing w:before="220"/>
        <w:jc w:val="both"/>
      </w:pPr>
      <w:r>
        <w:t>Общая сумма всех платежей по договору лизинга составляет 3 318 750 руб. (в т.ч. НДС - 506 250 руб., платежи без НДС - 2 812 500 руб.). Авансовый платеж полностью зачитывается в счет платежа, начисленного в июне 2016 г. Порядок начисления и уплаты лизинговых платежей (без учета аванса) установлен графиками - приложениями к договору лизинга.</w:t>
      </w:r>
    </w:p>
    <w:p w:rsidR="00153BB0" w:rsidRDefault="00153B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64"/>
        <w:gridCol w:w="1361"/>
        <w:gridCol w:w="1361"/>
        <w:gridCol w:w="1417"/>
        <w:gridCol w:w="1417"/>
        <w:gridCol w:w="1247"/>
        <w:gridCol w:w="1304"/>
      </w:tblGrid>
      <w:tr w:rsidR="00153BB0">
        <w:tc>
          <w:tcPr>
            <w:tcW w:w="964" w:type="dxa"/>
            <w:vMerge w:val="restart"/>
          </w:tcPr>
          <w:p w:rsidR="00153BB0" w:rsidRDefault="00153BB0">
            <w:pPr>
              <w:pStyle w:val="ConsPlusNormal"/>
              <w:jc w:val="center"/>
            </w:pPr>
            <w:r>
              <w:t>N</w:t>
            </w:r>
          </w:p>
        </w:tc>
        <w:tc>
          <w:tcPr>
            <w:tcW w:w="4139" w:type="dxa"/>
            <w:gridSpan w:val="3"/>
          </w:tcPr>
          <w:p w:rsidR="00153BB0" w:rsidRDefault="00153BB0">
            <w:pPr>
              <w:pStyle w:val="ConsPlusNormal"/>
              <w:jc w:val="center"/>
            </w:pPr>
            <w:r>
              <w:t>График начисления лизинговых платежей</w:t>
            </w:r>
          </w:p>
        </w:tc>
        <w:tc>
          <w:tcPr>
            <w:tcW w:w="3968" w:type="dxa"/>
            <w:gridSpan w:val="3"/>
          </w:tcPr>
          <w:p w:rsidR="00153BB0" w:rsidRDefault="00153BB0">
            <w:pPr>
              <w:pStyle w:val="ConsPlusNormal"/>
              <w:jc w:val="center"/>
            </w:pPr>
            <w:r>
              <w:t>График уплаты лизинговых платежей</w:t>
            </w:r>
          </w:p>
        </w:tc>
      </w:tr>
      <w:tr w:rsidR="00153BB0">
        <w:tc>
          <w:tcPr>
            <w:tcW w:w="964" w:type="dxa"/>
            <w:vMerge/>
          </w:tcPr>
          <w:p w:rsidR="00153BB0" w:rsidRDefault="00153BB0"/>
        </w:tc>
        <w:tc>
          <w:tcPr>
            <w:tcW w:w="1361" w:type="dxa"/>
            <w:vMerge w:val="restart"/>
          </w:tcPr>
          <w:p w:rsidR="00153BB0" w:rsidRDefault="00153BB0">
            <w:pPr>
              <w:pStyle w:val="ConsPlusNormal"/>
              <w:jc w:val="center"/>
            </w:pPr>
            <w:r>
              <w:t>Дата</w:t>
            </w:r>
          </w:p>
        </w:tc>
        <w:tc>
          <w:tcPr>
            <w:tcW w:w="2778" w:type="dxa"/>
            <w:gridSpan w:val="2"/>
          </w:tcPr>
          <w:p w:rsidR="00153BB0" w:rsidRDefault="00153BB0">
            <w:pPr>
              <w:pStyle w:val="ConsPlusNormal"/>
              <w:jc w:val="center"/>
            </w:pPr>
            <w:r>
              <w:t>Сумма, руб.</w:t>
            </w:r>
          </w:p>
        </w:tc>
        <w:tc>
          <w:tcPr>
            <w:tcW w:w="1417" w:type="dxa"/>
            <w:vMerge w:val="restart"/>
          </w:tcPr>
          <w:p w:rsidR="00153BB0" w:rsidRDefault="00153BB0">
            <w:pPr>
              <w:pStyle w:val="ConsPlusNormal"/>
              <w:jc w:val="center"/>
            </w:pPr>
            <w:r>
              <w:t>Дата</w:t>
            </w:r>
          </w:p>
        </w:tc>
        <w:tc>
          <w:tcPr>
            <w:tcW w:w="2551" w:type="dxa"/>
            <w:gridSpan w:val="2"/>
          </w:tcPr>
          <w:p w:rsidR="00153BB0" w:rsidRDefault="00153BB0">
            <w:pPr>
              <w:pStyle w:val="ConsPlusNormal"/>
              <w:jc w:val="center"/>
            </w:pPr>
            <w:r>
              <w:t>Сумма, руб.</w:t>
            </w:r>
          </w:p>
        </w:tc>
      </w:tr>
      <w:tr w:rsidR="00153BB0">
        <w:tc>
          <w:tcPr>
            <w:tcW w:w="964" w:type="dxa"/>
            <w:vMerge/>
          </w:tcPr>
          <w:p w:rsidR="00153BB0" w:rsidRDefault="00153BB0"/>
        </w:tc>
        <w:tc>
          <w:tcPr>
            <w:tcW w:w="1361" w:type="dxa"/>
            <w:vMerge/>
          </w:tcPr>
          <w:p w:rsidR="00153BB0" w:rsidRDefault="00153BB0"/>
        </w:tc>
        <w:tc>
          <w:tcPr>
            <w:tcW w:w="1361" w:type="dxa"/>
          </w:tcPr>
          <w:p w:rsidR="00153BB0" w:rsidRDefault="00153BB0">
            <w:pPr>
              <w:pStyle w:val="ConsPlusNormal"/>
              <w:jc w:val="center"/>
            </w:pPr>
            <w:r>
              <w:t>(с НДС)</w:t>
            </w:r>
          </w:p>
        </w:tc>
        <w:tc>
          <w:tcPr>
            <w:tcW w:w="1417" w:type="dxa"/>
          </w:tcPr>
          <w:p w:rsidR="00153BB0" w:rsidRDefault="00153BB0">
            <w:pPr>
              <w:pStyle w:val="ConsPlusNormal"/>
              <w:jc w:val="center"/>
            </w:pPr>
            <w:r>
              <w:t>(без НДС)</w:t>
            </w:r>
          </w:p>
        </w:tc>
        <w:tc>
          <w:tcPr>
            <w:tcW w:w="1417" w:type="dxa"/>
            <w:vMerge/>
          </w:tcPr>
          <w:p w:rsidR="00153BB0" w:rsidRDefault="00153BB0"/>
        </w:tc>
        <w:tc>
          <w:tcPr>
            <w:tcW w:w="1247" w:type="dxa"/>
          </w:tcPr>
          <w:p w:rsidR="00153BB0" w:rsidRDefault="00153BB0">
            <w:pPr>
              <w:pStyle w:val="ConsPlusNormal"/>
              <w:jc w:val="center"/>
            </w:pPr>
            <w:r>
              <w:t>(с НДС)</w:t>
            </w:r>
          </w:p>
        </w:tc>
        <w:tc>
          <w:tcPr>
            <w:tcW w:w="1304" w:type="dxa"/>
          </w:tcPr>
          <w:p w:rsidR="00153BB0" w:rsidRDefault="00153BB0">
            <w:pPr>
              <w:pStyle w:val="ConsPlusNormal"/>
              <w:jc w:val="center"/>
            </w:pPr>
            <w:r>
              <w:t>(без НДС)</w:t>
            </w:r>
          </w:p>
        </w:tc>
      </w:tr>
      <w:tr w:rsidR="00153BB0">
        <w:tc>
          <w:tcPr>
            <w:tcW w:w="964" w:type="dxa"/>
          </w:tcPr>
          <w:p w:rsidR="00153BB0" w:rsidRDefault="00153BB0">
            <w:pPr>
              <w:pStyle w:val="ConsPlusNormal"/>
            </w:pPr>
            <w:r>
              <w:t>1</w:t>
            </w:r>
          </w:p>
        </w:tc>
        <w:tc>
          <w:tcPr>
            <w:tcW w:w="1361" w:type="dxa"/>
          </w:tcPr>
          <w:p w:rsidR="00153BB0" w:rsidRDefault="00153BB0">
            <w:pPr>
              <w:pStyle w:val="ConsPlusNormal"/>
              <w:jc w:val="both"/>
            </w:pPr>
            <w:r>
              <w:t>30.06.2016</w:t>
            </w:r>
          </w:p>
        </w:tc>
        <w:tc>
          <w:tcPr>
            <w:tcW w:w="1361" w:type="dxa"/>
          </w:tcPr>
          <w:p w:rsidR="00153BB0" w:rsidRDefault="00153BB0">
            <w:pPr>
              <w:pStyle w:val="ConsPlusNormal"/>
            </w:pPr>
            <w:r>
              <w:t>774 375</w:t>
            </w:r>
          </w:p>
        </w:tc>
        <w:tc>
          <w:tcPr>
            <w:tcW w:w="1417" w:type="dxa"/>
          </w:tcPr>
          <w:p w:rsidR="00153BB0" w:rsidRDefault="00153BB0">
            <w:pPr>
              <w:pStyle w:val="ConsPlusNormal"/>
            </w:pPr>
            <w:r>
              <w:t>656 250</w:t>
            </w:r>
          </w:p>
        </w:tc>
        <w:tc>
          <w:tcPr>
            <w:tcW w:w="1417" w:type="dxa"/>
          </w:tcPr>
          <w:p w:rsidR="00153BB0" w:rsidRDefault="00153BB0">
            <w:pPr>
              <w:pStyle w:val="ConsPlusNormal"/>
              <w:jc w:val="both"/>
            </w:pPr>
            <w:r>
              <w:t>15.06.2016</w:t>
            </w:r>
          </w:p>
        </w:tc>
        <w:tc>
          <w:tcPr>
            <w:tcW w:w="1247" w:type="dxa"/>
          </w:tcPr>
          <w:p w:rsidR="00153BB0" w:rsidRDefault="00153BB0">
            <w:pPr>
              <w:pStyle w:val="ConsPlusNormal"/>
            </w:pPr>
            <w:r>
              <w:t>110 625</w:t>
            </w:r>
          </w:p>
        </w:tc>
        <w:tc>
          <w:tcPr>
            <w:tcW w:w="1304" w:type="dxa"/>
          </w:tcPr>
          <w:p w:rsidR="00153BB0" w:rsidRDefault="00153BB0">
            <w:pPr>
              <w:pStyle w:val="ConsPlusNormal"/>
            </w:pPr>
            <w:r>
              <w:t>93 750</w:t>
            </w:r>
          </w:p>
        </w:tc>
      </w:tr>
      <w:tr w:rsidR="00153BB0">
        <w:tc>
          <w:tcPr>
            <w:tcW w:w="964" w:type="dxa"/>
          </w:tcPr>
          <w:p w:rsidR="00153BB0" w:rsidRDefault="00153BB0">
            <w:pPr>
              <w:pStyle w:val="ConsPlusNormal"/>
            </w:pPr>
            <w:r>
              <w:t>2</w:t>
            </w:r>
          </w:p>
        </w:tc>
        <w:tc>
          <w:tcPr>
            <w:tcW w:w="1361" w:type="dxa"/>
          </w:tcPr>
          <w:p w:rsidR="00153BB0" w:rsidRDefault="00153BB0">
            <w:pPr>
              <w:pStyle w:val="ConsPlusNormal"/>
              <w:jc w:val="both"/>
            </w:pPr>
            <w:r>
              <w:t>31.07.2016</w:t>
            </w:r>
          </w:p>
        </w:tc>
        <w:tc>
          <w:tcPr>
            <w:tcW w:w="1361" w:type="dxa"/>
          </w:tcPr>
          <w:p w:rsidR="00153BB0" w:rsidRDefault="00153BB0">
            <w:pPr>
              <w:pStyle w:val="ConsPlusNormal"/>
            </w:pPr>
            <w:r>
              <w:t>110 625</w:t>
            </w:r>
          </w:p>
        </w:tc>
        <w:tc>
          <w:tcPr>
            <w:tcW w:w="1417" w:type="dxa"/>
          </w:tcPr>
          <w:p w:rsidR="00153BB0" w:rsidRDefault="00153BB0">
            <w:pPr>
              <w:pStyle w:val="ConsPlusNormal"/>
            </w:pPr>
            <w:r>
              <w:t>93 750</w:t>
            </w:r>
          </w:p>
        </w:tc>
        <w:tc>
          <w:tcPr>
            <w:tcW w:w="1417" w:type="dxa"/>
          </w:tcPr>
          <w:p w:rsidR="00153BB0" w:rsidRDefault="00153BB0">
            <w:pPr>
              <w:pStyle w:val="ConsPlusNormal"/>
              <w:jc w:val="both"/>
            </w:pPr>
            <w:r>
              <w:t>15.07.2016</w:t>
            </w:r>
          </w:p>
        </w:tc>
        <w:tc>
          <w:tcPr>
            <w:tcW w:w="1247" w:type="dxa"/>
          </w:tcPr>
          <w:p w:rsidR="00153BB0" w:rsidRDefault="00153BB0">
            <w:pPr>
              <w:pStyle w:val="ConsPlusNormal"/>
            </w:pPr>
            <w:r>
              <w:t>110 625</w:t>
            </w:r>
          </w:p>
        </w:tc>
        <w:tc>
          <w:tcPr>
            <w:tcW w:w="1304" w:type="dxa"/>
          </w:tcPr>
          <w:p w:rsidR="00153BB0" w:rsidRDefault="00153BB0">
            <w:pPr>
              <w:pStyle w:val="ConsPlusNormal"/>
            </w:pPr>
            <w:r>
              <w:t>93 750</w:t>
            </w:r>
          </w:p>
        </w:tc>
      </w:tr>
      <w:tr w:rsidR="00153BB0">
        <w:tc>
          <w:tcPr>
            <w:tcW w:w="964" w:type="dxa"/>
          </w:tcPr>
          <w:p w:rsidR="00153BB0" w:rsidRDefault="00153BB0">
            <w:pPr>
              <w:pStyle w:val="ConsPlusNormal"/>
            </w:pPr>
            <w:r>
              <w:t>3</w:t>
            </w:r>
          </w:p>
        </w:tc>
        <w:tc>
          <w:tcPr>
            <w:tcW w:w="1361" w:type="dxa"/>
          </w:tcPr>
          <w:p w:rsidR="00153BB0" w:rsidRDefault="00153BB0">
            <w:pPr>
              <w:pStyle w:val="ConsPlusNormal"/>
              <w:jc w:val="both"/>
            </w:pPr>
            <w:r>
              <w:t>31.08.2016</w:t>
            </w:r>
          </w:p>
        </w:tc>
        <w:tc>
          <w:tcPr>
            <w:tcW w:w="1361" w:type="dxa"/>
          </w:tcPr>
          <w:p w:rsidR="00153BB0" w:rsidRDefault="00153BB0">
            <w:pPr>
              <w:pStyle w:val="ConsPlusNormal"/>
            </w:pPr>
            <w:r>
              <w:t>110 625</w:t>
            </w:r>
          </w:p>
        </w:tc>
        <w:tc>
          <w:tcPr>
            <w:tcW w:w="1417" w:type="dxa"/>
          </w:tcPr>
          <w:p w:rsidR="00153BB0" w:rsidRDefault="00153BB0">
            <w:pPr>
              <w:pStyle w:val="ConsPlusNormal"/>
            </w:pPr>
            <w:r>
              <w:t>93 750</w:t>
            </w:r>
          </w:p>
        </w:tc>
        <w:tc>
          <w:tcPr>
            <w:tcW w:w="1417" w:type="dxa"/>
          </w:tcPr>
          <w:p w:rsidR="00153BB0" w:rsidRDefault="00153BB0">
            <w:pPr>
              <w:pStyle w:val="ConsPlusNormal"/>
              <w:jc w:val="both"/>
            </w:pPr>
            <w:r>
              <w:t>15.08.2016</w:t>
            </w:r>
          </w:p>
        </w:tc>
        <w:tc>
          <w:tcPr>
            <w:tcW w:w="1247" w:type="dxa"/>
          </w:tcPr>
          <w:p w:rsidR="00153BB0" w:rsidRDefault="00153BB0">
            <w:pPr>
              <w:pStyle w:val="ConsPlusNormal"/>
            </w:pPr>
            <w:r>
              <w:t>110 625</w:t>
            </w:r>
          </w:p>
        </w:tc>
        <w:tc>
          <w:tcPr>
            <w:tcW w:w="1304" w:type="dxa"/>
          </w:tcPr>
          <w:p w:rsidR="00153BB0" w:rsidRDefault="00153BB0">
            <w:pPr>
              <w:pStyle w:val="ConsPlusNormal"/>
            </w:pPr>
            <w:r>
              <w:t>93 750</w:t>
            </w:r>
          </w:p>
        </w:tc>
      </w:tr>
      <w:tr w:rsidR="00153BB0">
        <w:tc>
          <w:tcPr>
            <w:tcW w:w="964" w:type="dxa"/>
          </w:tcPr>
          <w:p w:rsidR="00153BB0" w:rsidRDefault="00153BB0">
            <w:pPr>
              <w:pStyle w:val="ConsPlusNormal"/>
            </w:pPr>
            <w:r>
              <w:t>...</w:t>
            </w:r>
          </w:p>
        </w:tc>
        <w:tc>
          <w:tcPr>
            <w:tcW w:w="1361" w:type="dxa"/>
          </w:tcPr>
          <w:p w:rsidR="00153BB0" w:rsidRDefault="00153BB0">
            <w:pPr>
              <w:pStyle w:val="ConsPlusNormal"/>
            </w:pPr>
            <w:r>
              <w:t>...</w:t>
            </w:r>
          </w:p>
        </w:tc>
        <w:tc>
          <w:tcPr>
            <w:tcW w:w="1361" w:type="dxa"/>
          </w:tcPr>
          <w:p w:rsidR="00153BB0" w:rsidRDefault="00153BB0">
            <w:pPr>
              <w:pStyle w:val="ConsPlusNormal"/>
            </w:pPr>
            <w:r>
              <w:t>...</w:t>
            </w:r>
          </w:p>
        </w:tc>
        <w:tc>
          <w:tcPr>
            <w:tcW w:w="1417" w:type="dxa"/>
          </w:tcPr>
          <w:p w:rsidR="00153BB0" w:rsidRDefault="00153BB0">
            <w:pPr>
              <w:pStyle w:val="ConsPlusNormal"/>
            </w:pPr>
            <w:r>
              <w:t>...</w:t>
            </w:r>
          </w:p>
        </w:tc>
        <w:tc>
          <w:tcPr>
            <w:tcW w:w="1417" w:type="dxa"/>
          </w:tcPr>
          <w:p w:rsidR="00153BB0" w:rsidRDefault="00153BB0">
            <w:pPr>
              <w:pStyle w:val="ConsPlusNormal"/>
            </w:pPr>
            <w:r>
              <w:t>...</w:t>
            </w:r>
          </w:p>
        </w:tc>
        <w:tc>
          <w:tcPr>
            <w:tcW w:w="1247" w:type="dxa"/>
          </w:tcPr>
          <w:p w:rsidR="00153BB0" w:rsidRDefault="00153BB0">
            <w:pPr>
              <w:pStyle w:val="ConsPlusNormal"/>
            </w:pPr>
            <w:r>
              <w:t>...</w:t>
            </w:r>
          </w:p>
        </w:tc>
        <w:tc>
          <w:tcPr>
            <w:tcW w:w="1304" w:type="dxa"/>
          </w:tcPr>
          <w:p w:rsidR="00153BB0" w:rsidRDefault="00153BB0">
            <w:pPr>
              <w:pStyle w:val="ConsPlusNormal"/>
            </w:pPr>
            <w:r>
              <w:t>...</w:t>
            </w:r>
          </w:p>
        </w:tc>
      </w:tr>
      <w:tr w:rsidR="00153BB0">
        <w:tc>
          <w:tcPr>
            <w:tcW w:w="964" w:type="dxa"/>
          </w:tcPr>
          <w:p w:rsidR="00153BB0" w:rsidRDefault="00153BB0">
            <w:pPr>
              <w:pStyle w:val="ConsPlusNormal"/>
            </w:pPr>
            <w:r>
              <w:t>24</w:t>
            </w:r>
          </w:p>
        </w:tc>
        <w:tc>
          <w:tcPr>
            <w:tcW w:w="1361" w:type="dxa"/>
          </w:tcPr>
          <w:p w:rsidR="00153BB0" w:rsidRDefault="00153BB0">
            <w:pPr>
              <w:pStyle w:val="ConsPlusNormal"/>
              <w:jc w:val="both"/>
            </w:pPr>
            <w:r>
              <w:t>31.05.2018</w:t>
            </w:r>
          </w:p>
        </w:tc>
        <w:tc>
          <w:tcPr>
            <w:tcW w:w="1361" w:type="dxa"/>
          </w:tcPr>
          <w:p w:rsidR="00153BB0" w:rsidRDefault="00153BB0">
            <w:pPr>
              <w:pStyle w:val="ConsPlusNormal"/>
            </w:pPr>
            <w:r>
              <w:t>110 625</w:t>
            </w:r>
          </w:p>
        </w:tc>
        <w:tc>
          <w:tcPr>
            <w:tcW w:w="1417" w:type="dxa"/>
          </w:tcPr>
          <w:p w:rsidR="00153BB0" w:rsidRDefault="00153BB0">
            <w:pPr>
              <w:pStyle w:val="ConsPlusNormal"/>
            </w:pPr>
            <w:r>
              <w:t>93 750</w:t>
            </w:r>
          </w:p>
        </w:tc>
        <w:tc>
          <w:tcPr>
            <w:tcW w:w="1417" w:type="dxa"/>
          </w:tcPr>
          <w:p w:rsidR="00153BB0" w:rsidRDefault="00153BB0">
            <w:pPr>
              <w:pStyle w:val="ConsPlusNormal"/>
              <w:jc w:val="both"/>
            </w:pPr>
            <w:r>
              <w:t>15.05.2018</w:t>
            </w:r>
          </w:p>
        </w:tc>
        <w:tc>
          <w:tcPr>
            <w:tcW w:w="1247" w:type="dxa"/>
          </w:tcPr>
          <w:p w:rsidR="00153BB0" w:rsidRDefault="00153BB0">
            <w:pPr>
              <w:pStyle w:val="ConsPlusNormal"/>
            </w:pPr>
            <w:r>
              <w:t>110 625</w:t>
            </w:r>
          </w:p>
        </w:tc>
        <w:tc>
          <w:tcPr>
            <w:tcW w:w="1304" w:type="dxa"/>
          </w:tcPr>
          <w:p w:rsidR="00153BB0" w:rsidRDefault="00153BB0">
            <w:pPr>
              <w:pStyle w:val="ConsPlusNormal"/>
            </w:pPr>
            <w:r>
              <w:t>93 750</w:t>
            </w:r>
          </w:p>
        </w:tc>
      </w:tr>
      <w:tr w:rsidR="00153BB0">
        <w:tc>
          <w:tcPr>
            <w:tcW w:w="964" w:type="dxa"/>
          </w:tcPr>
          <w:p w:rsidR="00153BB0" w:rsidRDefault="00153BB0">
            <w:pPr>
              <w:pStyle w:val="ConsPlusNormal"/>
            </w:pPr>
            <w:r>
              <w:t>Итого</w:t>
            </w:r>
          </w:p>
        </w:tc>
        <w:tc>
          <w:tcPr>
            <w:tcW w:w="1361" w:type="dxa"/>
          </w:tcPr>
          <w:p w:rsidR="00153BB0" w:rsidRDefault="00153BB0">
            <w:pPr>
              <w:pStyle w:val="ConsPlusNormal"/>
            </w:pPr>
          </w:p>
        </w:tc>
        <w:tc>
          <w:tcPr>
            <w:tcW w:w="1361" w:type="dxa"/>
          </w:tcPr>
          <w:p w:rsidR="00153BB0" w:rsidRDefault="00153BB0">
            <w:pPr>
              <w:pStyle w:val="ConsPlusNormal"/>
            </w:pPr>
            <w:r>
              <w:t>3 318 750</w:t>
            </w:r>
          </w:p>
        </w:tc>
        <w:tc>
          <w:tcPr>
            <w:tcW w:w="1417" w:type="dxa"/>
          </w:tcPr>
          <w:p w:rsidR="00153BB0" w:rsidRDefault="00153BB0">
            <w:pPr>
              <w:pStyle w:val="ConsPlusNormal"/>
            </w:pPr>
            <w:r>
              <w:t>2 812 500</w:t>
            </w:r>
          </w:p>
        </w:tc>
        <w:tc>
          <w:tcPr>
            <w:tcW w:w="1417" w:type="dxa"/>
          </w:tcPr>
          <w:p w:rsidR="00153BB0" w:rsidRDefault="00153BB0">
            <w:pPr>
              <w:pStyle w:val="ConsPlusNormal"/>
            </w:pPr>
          </w:p>
        </w:tc>
        <w:tc>
          <w:tcPr>
            <w:tcW w:w="1247" w:type="dxa"/>
          </w:tcPr>
          <w:p w:rsidR="00153BB0" w:rsidRDefault="00153BB0">
            <w:pPr>
              <w:pStyle w:val="ConsPlusNormal"/>
            </w:pPr>
            <w:r>
              <w:t>2 655 000</w:t>
            </w:r>
          </w:p>
        </w:tc>
        <w:tc>
          <w:tcPr>
            <w:tcW w:w="1304" w:type="dxa"/>
          </w:tcPr>
          <w:p w:rsidR="00153BB0" w:rsidRDefault="00153BB0">
            <w:pPr>
              <w:pStyle w:val="ConsPlusNormal"/>
              <w:jc w:val="both"/>
            </w:pPr>
            <w:r>
              <w:t>2 250 000</w:t>
            </w:r>
          </w:p>
        </w:tc>
      </w:tr>
    </w:tbl>
    <w:p w:rsidR="00153BB0" w:rsidRDefault="00153BB0">
      <w:pPr>
        <w:pStyle w:val="ConsPlusNormal"/>
        <w:jc w:val="both"/>
      </w:pPr>
    </w:p>
    <w:p w:rsidR="00153BB0" w:rsidRDefault="00153BB0">
      <w:pPr>
        <w:pStyle w:val="ConsPlusNormal"/>
        <w:jc w:val="both"/>
      </w:pPr>
      <w:r>
        <w:t>Выкупная стоимость имущества включена в последний платеж по договору и составляет 11 800 руб. Поэтому в мае 2018 г. лизингодатель выставляет счета-фактуры:</w:t>
      </w:r>
    </w:p>
    <w:p w:rsidR="00153BB0" w:rsidRDefault="00153BB0" w:rsidP="00153BB0">
      <w:pPr>
        <w:pStyle w:val="ConsPlusNormal"/>
        <w:numPr>
          <w:ilvl w:val="0"/>
          <w:numId w:val="31"/>
        </w:numPr>
        <w:spacing w:before="220"/>
        <w:jc w:val="both"/>
      </w:pPr>
      <w:r>
        <w:t>на выкупную стоимость - в сумме 11 800 руб., в т.ч. НДС - 1 800 руб., стоимость без НДС - 10 000 руб.;</w:t>
      </w:r>
    </w:p>
    <w:p w:rsidR="00153BB0" w:rsidRDefault="00153BB0" w:rsidP="00153BB0">
      <w:pPr>
        <w:pStyle w:val="ConsPlusNormal"/>
        <w:numPr>
          <w:ilvl w:val="0"/>
          <w:numId w:val="30"/>
        </w:numPr>
        <w:spacing w:before="220"/>
        <w:jc w:val="both"/>
      </w:pPr>
      <w:r>
        <w:lastRenderedPageBreak/>
        <w:t>на лизинговый платеж - в сумме 98 825 руб. (110 625 руб. - 11 800 руб.), в т.ч. НДС - 15 075 руб., платеж без НДС - 83 750 руб.</w:t>
      </w:r>
    </w:p>
    <w:p w:rsidR="00153BB0" w:rsidRDefault="00153BB0">
      <w:pPr>
        <w:pStyle w:val="ConsPlusNormal"/>
        <w:spacing w:before="220"/>
        <w:jc w:val="both"/>
      </w:pPr>
      <w:r>
        <w:t>Автомобиль относится к третьей амортизационной группе и по условиям договора учитывается на балансе лизингополучателя. ООО "Бета" в бухгалтерском и налоговом учете начисляет амортизацию линейным способом.</w:t>
      </w:r>
    </w:p>
    <w:p w:rsidR="00153BB0" w:rsidRDefault="00153BB0">
      <w:pPr>
        <w:pStyle w:val="ConsPlusNormal"/>
        <w:spacing w:before="220"/>
        <w:jc w:val="both"/>
      </w:pPr>
      <w:r>
        <w:rPr>
          <w:i/>
        </w:rPr>
        <w:t>НДС</w:t>
      </w:r>
    </w:p>
    <w:p w:rsidR="00153BB0" w:rsidRDefault="00153BB0">
      <w:pPr>
        <w:pStyle w:val="ConsPlusNormal"/>
        <w:spacing w:before="220"/>
        <w:jc w:val="both"/>
      </w:pPr>
      <w:r>
        <w:t>ООО "Бета" не принимает к вычету НДС по авансовому счету-фактуре лизингодателя, поскольку этот НДС придется восстановить в том же квартале. НДС по лизинговым платежам принимается к вычету:</w:t>
      </w:r>
    </w:p>
    <w:p w:rsidR="00153BB0" w:rsidRDefault="00153BB0" w:rsidP="00153BB0">
      <w:pPr>
        <w:pStyle w:val="ConsPlusNormal"/>
        <w:numPr>
          <w:ilvl w:val="0"/>
          <w:numId w:val="33"/>
        </w:numPr>
        <w:spacing w:before="220"/>
        <w:jc w:val="both"/>
      </w:pPr>
      <w:r>
        <w:t>в июне 2016 г. - в сумме 118 125 руб. (774 375 руб. - 656 250 руб.);</w:t>
      </w:r>
    </w:p>
    <w:p w:rsidR="00153BB0" w:rsidRDefault="00153BB0" w:rsidP="00153BB0">
      <w:pPr>
        <w:pStyle w:val="ConsPlusNormal"/>
        <w:numPr>
          <w:ilvl w:val="0"/>
          <w:numId w:val="32"/>
        </w:numPr>
        <w:spacing w:before="220"/>
        <w:jc w:val="both"/>
      </w:pPr>
      <w:r>
        <w:t>с июля 2016 г. по апрель 2018 г. - в сумме 16 875 руб. (110 625 руб. - 93 750 руб.);</w:t>
      </w:r>
    </w:p>
    <w:p w:rsidR="00153BB0" w:rsidRDefault="00153BB0" w:rsidP="00153BB0">
      <w:pPr>
        <w:pStyle w:val="ConsPlusNormal"/>
        <w:numPr>
          <w:ilvl w:val="0"/>
          <w:numId w:val="32"/>
        </w:numPr>
        <w:spacing w:before="220"/>
        <w:jc w:val="both"/>
      </w:pPr>
      <w:r>
        <w:t>в мае 2018 г. - в сумме 15 075 руб.</w:t>
      </w:r>
    </w:p>
    <w:p w:rsidR="00153BB0" w:rsidRDefault="00153BB0">
      <w:pPr>
        <w:pStyle w:val="ConsPlusNormal"/>
        <w:spacing w:before="220"/>
        <w:jc w:val="both"/>
      </w:pPr>
      <w:r>
        <w:t>Кроме того, в мае 2018 г. к вычету принимается НДС с выкупной стоимости автомобиля в сумме 1 800 руб.</w:t>
      </w:r>
    </w:p>
    <w:p w:rsidR="00153BB0" w:rsidRDefault="00153BB0">
      <w:pPr>
        <w:pStyle w:val="ConsPlusNormal"/>
        <w:spacing w:before="220"/>
        <w:jc w:val="both"/>
      </w:pPr>
      <w:r>
        <w:rPr>
          <w:i/>
        </w:rPr>
        <w:t>Налоговый учет</w:t>
      </w:r>
    </w:p>
    <w:p w:rsidR="00153BB0" w:rsidRDefault="00153BB0">
      <w:pPr>
        <w:pStyle w:val="ConsPlusNormal"/>
        <w:spacing w:before="220"/>
        <w:jc w:val="both"/>
      </w:pPr>
      <w:r>
        <w:t xml:space="preserve">ООО "Бета" устанавливает срок полезного использования автомобиля равным 40 месяцам. Ежемесячно с июня 2016 г. по май 2018 г. в расходах признается амортизация в сумме 56 250 руб. (2 250 000 руб. / 40 мес.). Общая сумма амортизации, начисленной за весь срок действия договора, составит 1 350 000 руб. (56 250 руб. </w:t>
      </w:r>
      <w:proofErr w:type="spellStart"/>
      <w:r>
        <w:t>x</w:t>
      </w:r>
      <w:proofErr w:type="spellEnd"/>
      <w:r>
        <w:t xml:space="preserve"> 24 мес.). Оставшаяся часть стоимости имущества в сумме 900 000 руб. (2 250 000 руб. - 1 350 000 руб.) в расходах не учитывается.</w:t>
      </w:r>
    </w:p>
    <w:p w:rsidR="00153BB0" w:rsidRDefault="00153BB0">
      <w:pPr>
        <w:pStyle w:val="ConsPlusNormal"/>
        <w:spacing w:before="220"/>
        <w:jc w:val="both"/>
      </w:pPr>
      <w:r>
        <w:t>Лизинговые платежи признаются в расходах в сумме:</w:t>
      </w:r>
    </w:p>
    <w:p w:rsidR="00153BB0" w:rsidRDefault="00153BB0" w:rsidP="00153BB0">
      <w:pPr>
        <w:pStyle w:val="ConsPlusNormal"/>
        <w:numPr>
          <w:ilvl w:val="0"/>
          <w:numId w:val="35"/>
        </w:numPr>
        <w:spacing w:before="220"/>
        <w:jc w:val="both"/>
      </w:pPr>
      <w:r>
        <w:t>в июне 2016 г. - 600 000 руб. (656 250 руб. - 56 250 руб.);</w:t>
      </w:r>
    </w:p>
    <w:p w:rsidR="00153BB0" w:rsidRDefault="00153BB0" w:rsidP="00153BB0">
      <w:pPr>
        <w:pStyle w:val="ConsPlusNormal"/>
        <w:numPr>
          <w:ilvl w:val="0"/>
          <w:numId w:val="34"/>
        </w:numPr>
        <w:spacing w:before="220"/>
        <w:jc w:val="both"/>
      </w:pPr>
      <w:r>
        <w:t>ежемесячно с июля 2016 г. по апрель 2018 г. (22 месяца) - 37 500 руб. (93 750 руб. - 56 250 руб.);</w:t>
      </w:r>
    </w:p>
    <w:p w:rsidR="00153BB0" w:rsidRDefault="00153BB0" w:rsidP="00153BB0">
      <w:pPr>
        <w:pStyle w:val="ConsPlusNormal"/>
        <w:numPr>
          <w:ilvl w:val="0"/>
          <w:numId w:val="34"/>
        </w:numPr>
        <w:spacing w:before="220"/>
        <w:jc w:val="both"/>
      </w:pPr>
      <w:r>
        <w:t>в мае 2018 г. - 27 500 руб. (83 750 руб. - 56 250 руб.).</w:t>
      </w:r>
    </w:p>
    <w:p w:rsidR="00153BB0" w:rsidRDefault="00153BB0">
      <w:pPr>
        <w:pStyle w:val="ConsPlusNormal"/>
        <w:spacing w:before="220"/>
        <w:jc w:val="both"/>
      </w:pPr>
      <w:r>
        <w:t>Кроме того, в мае 2018 г. ООО "Бета" признает материальные расходы на приобретение лизингового имущества по выкупной стоимости - 10 000 руб.</w:t>
      </w:r>
    </w:p>
    <w:p w:rsidR="00153BB0" w:rsidRDefault="00153BB0">
      <w:pPr>
        <w:pStyle w:val="ConsPlusNormal"/>
        <w:spacing w:before="220"/>
        <w:jc w:val="both"/>
      </w:pPr>
      <w:r>
        <w:t xml:space="preserve">Таким образом, общая сумма расходов по договору лизинга составит 2 812 500 руб. (1 350 000 руб. + 600 000 руб. + 37 500 руб. </w:t>
      </w:r>
      <w:proofErr w:type="spellStart"/>
      <w:r>
        <w:t>x</w:t>
      </w:r>
      <w:proofErr w:type="spellEnd"/>
      <w:r>
        <w:t xml:space="preserve"> 20 мес. + 27 500 руб. + 10 000 руб.), что соответствует общей сумме платежей по договору.</w:t>
      </w:r>
    </w:p>
    <w:p w:rsidR="00153BB0" w:rsidRDefault="00153BB0">
      <w:pPr>
        <w:pStyle w:val="ConsPlusNormal"/>
        <w:spacing w:before="220"/>
        <w:jc w:val="both"/>
      </w:pPr>
      <w:r>
        <w:rPr>
          <w:i/>
        </w:rPr>
        <w:t>Бухгалтерский учет</w:t>
      </w:r>
    </w:p>
    <w:p w:rsidR="00153BB0" w:rsidRDefault="00153BB0">
      <w:pPr>
        <w:pStyle w:val="ConsPlusNormal"/>
        <w:spacing w:before="220"/>
        <w:jc w:val="both"/>
      </w:pPr>
      <w:r>
        <w:t>Сумма ежемесячной амортизации по лизинговому имуществу составит в бухгалтерском учете 117 187,5 руб. (2 812 500 руб. / 24 мес.). Операции по договору лизинга отражаются так (проводки, связанные с применением ПБУ 18/02, не приводятся):</w:t>
      </w:r>
    </w:p>
    <w:p w:rsidR="00153BB0" w:rsidRDefault="00153B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45"/>
        <w:gridCol w:w="3402"/>
        <w:gridCol w:w="2324"/>
      </w:tblGrid>
      <w:tr w:rsidR="00153BB0">
        <w:tc>
          <w:tcPr>
            <w:tcW w:w="3345" w:type="dxa"/>
          </w:tcPr>
          <w:p w:rsidR="00153BB0" w:rsidRDefault="00153BB0">
            <w:pPr>
              <w:pStyle w:val="ConsPlusNormal"/>
              <w:jc w:val="center"/>
            </w:pPr>
            <w:r>
              <w:t>Проводка</w:t>
            </w:r>
          </w:p>
        </w:tc>
        <w:tc>
          <w:tcPr>
            <w:tcW w:w="3402" w:type="dxa"/>
          </w:tcPr>
          <w:p w:rsidR="00153BB0" w:rsidRDefault="00153BB0">
            <w:pPr>
              <w:pStyle w:val="ConsPlusNormal"/>
              <w:jc w:val="center"/>
            </w:pPr>
            <w:r>
              <w:t>Операция</w:t>
            </w:r>
          </w:p>
        </w:tc>
        <w:tc>
          <w:tcPr>
            <w:tcW w:w="2324" w:type="dxa"/>
          </w:tcPr>
          <w:p w:rsidR="00153BB0" w:rsidRDefault="00153BB0">
            <w:pPr>
              <w:pStyle w:val="ConsPlusNormal"/>
              <w:jc w:val="center"/>
            </w:pPr>
            <w:r>
              <w:t>Сумма, руб.</w:t>
            </w:r>
          </w:p>
        </w:tc>
      </w:tr>
      <w:tr w:rsidR="00153BB0">
        <w:tc>
          <w:tcPr>
            <w:tcW w:w="9071" w:type="dxa"/>
            <w:gridSpan w:val="3"/>
          </w:tcPr>
          <w:p w:rsidR="00153BB0" w:rsidRDefault="00153BB0">
            <w:pPr>
              <w:pStyle w:val="ConsPlusNormal"/>
              <w:jc w:val="center"/>
            </w:pPr>
            <w:r>
              <w:t>В мае 2016 г.</w:t>
            </w:r>
          </w:p>
        </w:tc>
      </w:tr>
      <w:tr w:rsidR="00153BB0">
        <w:tc>
          <w:tcPr>
            <w:tcW w:w="3345" w:type="dxa"/>
          </w:tcPr>
          <w:p w:rsidR="00153BB0" w:rsidRDefault="00153BB0">
            <w:pPr>
              <w:pStyle w:val="ConsPlusNormal"/>
            </w:pPr>
            <w:r>
              <w:lastRenderedPageBreak/>
              <w:t>Д 76-лизинг/аванс - К 51</w:t>
            </w:r>
          </w:p>
        </w:tc>
        <w:tc>
          <w:tcPr>
            <w:tcW w:w="3402" w:type="dxa"/>
          </w:tcPr>
          <w:p w:rsidR="00153BB0" w:rsidRDefault="00153BB0">
            <w:pPr>
              <w:pStyle w:val="ConsPlusNormal"/>
            </w:pPr>
            <w:r>
              <w:t>Перечислен авансовый платеж</w:t>
            </w:r>
          </w:p>
        </w:tc>
        <w:tc>
          <w:tcPr>
            <w:tcW w:w="2324" w:type="dxa"/>
          </w:tcPr>
          <w:p w:rsidR="00153BB0" w:rsidRDefault="00153BB0">
            <w:pPr>
              <w:pStyle w:val="ConsPlusNormal"/>
            </w:pPr>
            <w:r>
              <w:t>663 750</w:t>
            </w:r>
          </w:p>
        </w:tc>
      </w:tr>
      <w:tr w:rsidR="00153BB0">
        <w:tc>
          <w:tcPr>
            <w:tcW w:w="3345" w:type="dxa"/>
          </w:tcPr>
          <w:p w:rsidR="00153BB0" w:rsidRDefault="00153BB0">
            <w:pPr>
              <w:pStyle w:val="ConsPlusNormal"/>
            </w:pPr>
            <w:r>
              <w:t>Д 08 - К 76-лизинг/арендные обязательства</w:t>
            </w:r>
          </w:p>
        </w:tc>
        <w:tc>
          <w:tcPr>
            <w:tcW w:w="3402" w:type="dxa"/>
          </w:tcPr>
          <w:p w:rsidR="00153BB0" w:rsidRDefault="00153BB0">
            <w:pPr>
              <w:pStyle w:val="ConsPlusNormal"/>
            </w:pPr>
            <w:r>
              <w:t>Получено имущество от лизингодателя</w:t>
            </w:r>
          </w:p>
        </w:tc>
        <w:tc>
          <w:tcPr>
            <w:tcW w:w="2324" w:type="dxa"/>
          </w:tcPr>
          <w:p w:rsidR="00153BB0" w:rsidRDefault="00153BB0">
            <w:pPr>
              <w:pStyle w:val="ConsPlusNormal"/>
              <w:jc w:val="both"/>
            </w:pPr>
            <w:r>
              <w:t>2 812 500</w:t>
            </w:r>
          </w:p>
        </w:tc>
      </w:tr>
      <w:tr w:rsidR="00153BB0">
        <w:tc>
          <w:tcPr>
            <w:tcW w:w="3345" w:type="dxa"/>
          </w:tcPr>
          <w:p w:rsidR="00153BB0" w:rsidRDefault="00153BB0">
            <w:pPr>
              <w:pStyle w:val="ConsPlusNormal"/>
            </w:pPr>
            <w:r>
              <w:t>Д 19 - К 76-лизинг/арендные обязательства</w:t>
            </w:r>
          </w:p>
        </w:tc>
        <w:tc>
          <w:tcPr>
            <w:tcW w:w="3402" w:type="dxa"/>
          </w:tcPr>
          <w:p w:rsidR="00153BB0" w:rsidRDefault="00153BB0">
            <w:pPr>
              <w:pStyle w:val="ConsPlusNormal"/>
            </w:pPr>
            <w:r>
              <w:t>Отражена общая сумма НДС по договору</w:t>
            </w:r>
          </w:p>
        </w:tc>
        <w:tc>
          <w:tcPr>
            <w:tcW w:w="2324" w:type="dxa"/>
          </w:tcPr>
          <w:p w:rsidR="00153BB0" w:rsidRDefault="00153BB0">
            <w:pPr>
              <w:pStyle w:val="ConsPlusNormal"/>
            </w:pPr>
            <w:r>
              <w:t>506 250</w:t>
            </w:r>
          </w:p>
        </w:tc>
      </w:tr>
      <w:tr w:rsidR="00153BB0">
        <w:tc>
          <w:tcPr>
            <w:tcW w:w="3345" w:type="dxa"/>
          </w:tcPr>
          <w:p w:rsidR="00153BB0" w:rsidRDefault="00153BB0">
            <w:pPr>
              <w:pStyle w:val="ConsPlusNormal"/>
            </w:pPr>
            <w:r>
              <w:t>Д 01-лизинг - К 08</w:t>
            </w:r>
          </w:p>
        </w:tc>
        <w:tc>
          <w:tcPr>
            <w:tcW w:w="3402" w:type="dxa"/>
          </w:tcPr>
          <w:p w:rsidR="00153BB0" w:rsidRDefault="00153BB0">
            <w:pPr>
              <w:pStyle w:val="ConsPlusNormal"/>
            </w:pPr>
            <w:r>
              <w:t>Лизинговое имущество включено в состав ОС</w:t>
            </w:r>
          </w:p>
        </w:tc>
        <w:tc>
          <w:tcPr>
            <w:tcW w:w="2324" w:type="dxa"/>
          </w:tcPr>
          <w:p w:rsidR="00153BB0" w:rsidRDefault="00153BB0">
            <w:pPr>
              <w:pStyle w:val="ConsPlusNormal"/>
              <w:jc w:val="both"/>
            </w:pPr>
            <w:r>
              <w:t>2 812 500</w:t>
            </w:r>
          </w:p>
        </w:tc>
      </w:tr>
      <w:tr w:rsidR="00153BB0">
        <w:tc>
          <w:tcPr>
            <w:tcW w:w="9071" w:type="dxa"/>
            <w:gridSpan w:val="3"/>
          </w:tcPr>
          <w:p w:rsidR="00153BB0" w:rsidRDefault="00153BB0">
            <w:pPr>
              <w:pStyle w:val="ConsPlusNormal"/>
              <w:jc w:val="center"/>
            </w:pPr>
            <w:r>
              <w:t>В июне 2016 г.</w:t>
            </w:r>
          </w:p>
        </w:tc>
      </w:tr>
      <w:tr w:rsidR="00153BB0">
        <w:tc>
          <w:tcPr>
            <w:tcW w:w="3345" w:type="dxa"/>
          </w:tcPr>
          <w:p w:rsidR="00153BB0" w:rsidRDefault="00153BB0">
            <w:pPr>
              <w:pStyle w:val="ConsPlusNormal"/>
            </w:pPr>
            <w:r>
              <w:t>Д 76-лизинг/текущие платежи - К 51</w:t>
            </w:r>
          </w:p>
        </w:tc>
        <w:tc>
          <w:tcPr>
            <w:tcW w:w="3402" w:type="dxa"/>
          </w:tcPr>
          <w:p w:rsidR="00153BB0" w:rsidRDefault="00153BB0">
            <w:pPr>
              <w:pStyle w:val="ConsPlusNormal"/>
            </w:pPr>
            <w:r>
              <w:t>Уплачен лизинговый платеж</w:t>
            </w:r>
          </w:p>
        </w:tc>
        <w:tc>
          <w:tcPr>
            <w:tcW w:w="2324" w:type="dxa"/>
          </w:tcPr>
          <w:p w:rsidR="00153BB0" w:rsidRDefault="00153BB0">
            <w:pPr>
              <w:pStyle w:val="ConsPlusNormal"/>
            </w:pPr>
            <w:r>
              <w:t>110 625</w:t>
            </w:r>
          </w:p>
        </w:tc>
      </w:tr>
      <w:tr w:rsidR="00153BB0">
        <w:tc>
          <w:tcPr>
            <w:tcW w:w="3345" w:type="dxa"/>
          </w:tcPr>
          <w:p w:rsidR="00153BB0" w:rsidRDefault="00153BB0">
            <w:pPr>
              <w:pStyle w:val="ConsPlusNormal"/>
            </w:pPr>
            <w:r>
              <w:t>Д 76-лизинг/арендные обязательства - К 76-лизинг/текущие платежи</w:t>
            </w:r>
          </w:p>
        </w:tc>
        <w:tc>
          <w:tcPr>
            <w:tcW w:w="3402" w:type="dxa"/>
          </w:tcPr>
          <w:p w:rsidR="00153BB0" w:rsidRDefault="00153BB0">
            <w:pPr>
              <w:pStyle w:val="ConsPlusNormal"/>
            </w:pPr>
            <w:r>
              <w:t>Начислен лизинговый платеж</w:t>
            </w:r>
          </w:p>
        </w:tc>
        <w:tc>
          <w:tcPr>
            <w:tcW w:w="2324" w:type="dxa"/>
          </w:tcPr>
          <w:p w:rsidR="00153BB0" w:rsidRDefault="00153BB0">
            <w:pPr>
              <w:pStyle w:val="ConsPlusNormal"/>
            </w:pPr>
            <w:r>
              <w:t>774 375</w:t>
            </w:r>
          </w:p>
        </w:tc>
      </w:tr>
      <w:tr w:rsidR="00153BB0">
        <w:tc>
          <w:tcPr>
            <w:tcW w:w="3345" w:type="dxa"/>
          </w:tcPr>
          <w:p w:rsidR="00153BB0" w:rsidRDefault="00153BB0">
            <w:pPr>
              <w:pStyle w:val="ConsPlusNormal"/>
            </w:pPr>
            <w:r>
              <w:t>Д 76-лизинг/текущие платежи - 76-лизинг/аванс</w:t>
            </w:r>
          </w:p>
        </w:tc>
        <w:tc>
          <w:tcPr>
            <w:tcW w:w="3402" w:type="dxa"/>
          </w:tcPr>
          <w:p w:rsidR="00153BB0" w:rsidRDefault="00153BB0">
            <w:pPr>
              <w:pStyle w:val="ConsPlusNormal"/>
            </w:pPr>
            <w:r>
              <w:t>Авансовый платеж зачтен в счет лизингового платежа</w:t>
            </w:r>
          </w:p>
        </w:tc>
        <w:tc>
          <w:tcPr>
            <w:tcW w:w="2324" w:type="dxa"/>
          </w:tcPr>
          <w:p w:rsidR="00153BB0" w:rsidRDefault="00153BB0">
            <w:pPr>
              <w:pStyle w:val="ConsPlusNormal"/>
            </w:pPr>
            <w:r>
              <w:t>663 750</w:t>
            </w:r>
          </w:p>
        </w:tc>
      </w:tr>
      <w:tr w:rsidR="00153BB0">
        <w:tc>
          <w:tcPr>
            <w:tcW w:w="3345" w:type="dxa"/>
          </w:tcPr>
          <w:p w:rsidR="00153BB0" w:rsidRDefault="00153BB0">
            <w:pPr>
              <w:pStyle w:val="ConsPlusNormal"/>
            </w:pPr>
            <w:r>
              <w:t>Д 68 - К 19</w:t>
            </w:r>
          </w:p>
        </w:tc>
        <w:tc>
          <w:tcPr>
            <w:tcW w:w="3402" w:type="dxa"/>
          </w:tcPr>
          <w:p w:rsidR="00153BB0" w:rsidRDefault="00153BB0">
            <w:pPr>
              <w:pStyle w:val="ConsPlusNormal"/>
            </w:pPr>
            <w:r>
              <w:t>Принят к вычету НДС по лизинговому платежу</w:t>
            </w:r>
          </w:p>
        </w:tc>
        <w:tc>
          <w:tcPr>
            <w:tcW w:w="2324" w:type="dxa"/>
          </w:tcPr>
          <w:p w:rsidR="00153BB0" w:rsidRDefault="00153BB0">
            <w:pPr>
              <w:pStyle w:val="ConsPlusNormal"/>
            </w:pPr>
            <w:r>
              <w:t>118 125</w:t>
            </w:r>
          </w:p>
        </w:tc>
      </w:tr>
      <w:tr w:rsidR="00153BB0">
        <w:tc>
          <w:tcPr>
            <w:tcW w:w="3345" w:type="dxa"/>
          </w:tcPr>
          <w:p w:rsidR="00153BB0" w:rsidRDefault="00153BB0">
            <w:pPr>
              <w:pStyle w:val="ConsPlusNormal"/>
            </w:pPr>
            <w:r>
              <w:t>Д 20 - К 02-лизинг</w:t>
            </w:r>
          </w:p>
        </w:tc>
        <w:tc>
          <w:tcPr>
            <w:tcW w:w="3402" w:type="dxa"/>
          </w:tcPr>
          <w:p w:rsidR="00153BB0" w:rsidRDefault="00153BB0">
            <w:pPr>
              <w:pStyle w:val="ConsPlusNormal"/>
            </w:pPr>
            <w:r>
              <w:t>Начислена амортизация по лизинговому имуществу</w:t>
            </w:r>
          </w:p>
        </w:tc>
        <w:tc>
          <w:tcPr>
            <w:tcW w:w="2324" w:type="dxa"/>
          </w:tcPr>
          <w:p w:rsidR="00153BB0" w:rsidRDefault="00153BB0">
            <w:pPr>
              <w:pStyle w:val="ConsPlusNormal"/>
              <w:jc w:val="both"/>
            </w:pPr>
            <w:r>
              <w:t>117 187,5</w:t>
            </w:r>
          </w:p>
        </w:tc>
      </w:tr>
      <w:tr w:rsidR="00153BB0">
        <w:tc>
          <w:tcPr>
            <w:tcW w:w="9071" w:type="dxa"/>
            <w:gridSpan w:val="3"/>
          </w:tcPr>
          <w:p w:rsidR="00153BB0" w:rsidRDefault="00153BB0">
            <w:pPr>
              <w:pStyle w:val="ConsPlusNormal"/>
              <w:jc w:val="center"/>
            </w:pPr>
            <w:r>
              <w:t>Ежемесячно с июля 2016 г. по апрель 2018 г.</w:t>
            </w:r>
          </w:p>
        </w:tc>
      </w:tr>
      <w:tr w:rsidR="00153BB0">
        <w:tc>
          <w:tcPr>
            <w:tcW w:w="3345" w:type="dxa"/>
          </w:tcPr>
          <w:p w:rsidR="00153BB0" w:rsidRDefault="00153BB0">
            <w:pPr>
              <w:pStyle w:val="ConsPlusNormal"/>
            </w:pPr>
            <w:r>
              <w:t>Д 76-лизинг/текущие платежи - К 51</w:t>
            </w:r>
          </w:p>
        </w:tc>
        <w:tc>
          <w:tcPr>
            <w:tcW w:w="3402" w:type="dxa"/>
          </w:tcPr>
          <w:p w:rsidR="00153BB0" w:rsidRDefault="00153BB0">
            <w:pPr>
              <w:pStyle w:val="ConsPlusNormal"/>
            </w:pPr>
            <w:r>
              <w:t>Уплачен лизинговый платеж</w:t>
            </w:r>
          </w:p>
        </w:tc>
        <w:tc>
          <w:tcPr>
            <w:tcW w:w="2324" w:type="dxa"/>
          </w:tcPr>
          <w:p w:rsidR="00153BB0" w:rsidRDefault="00153BB0">
            <w:pPr>
              <w:pStyle w:val="ConsPlusNormal"/>
            </w:pPr>
            <w:r>
              <w:t>110 625</w:t>
            </w:r>
          </w:p>
        </w:tc>
      </w:tr>
      <w:tr w:rsidR="00153BB0">
        <w:tc>
          <w:tcPr>
            <w:tcW w:w="3345" w:type="dxa"/>
          </w:tcPr>
          <w:p w:rsidR="00153BB0" w:rsidRDefault="00153BB0">
            <w:pPr>
              <w:pStyle w:val="ConsPlusNormal"/>
            </w:pPr>
            <w:r>
              <w:t>Д 76-лизинг/арендные обязательства - К 76-лизинг/текущие платежи</w:t>
            </w:r>
          </w:p>
        </w:tc>
        <w:tc>
          <w:tcPr>
            <w:tcW w:w="3402" w:type="dxa"/>
          </w:tcPr>
          <w:p w:rsidR="00153BB0" w:rsidRDefault="00153BB0">
            <w:pPr>
              <w:pStyle w:val="ConsPlusNormal"/>
            </w:pPr>
            <w:r>
              <w:t>Начислен лизинговый платеж</w:t>
            </w:r>
          </w:p>
        </w:tc>
        <w:tc>
          <w:tcPr>
            <w:tcW w:w="2324" w:type="dxa"/>
          </w:tcPr>
          <w:p w:rsidR="00153BB0" w:rsidRDefault="00153BB0">
            <w:pPr>
              <w:pStyle w:val="ConsPlusNormal"/>
            </w:pPr>
            <w:r>
              <w:t>110 625</w:t>
            </w:r>
          </w:p>
        </w:tc>
      </w:tr>
      <w:tr w:rsidR="00153BB0">
        <w:tc>
          <w:tcPr>
            <w:tcW w:w="3345" w:type="dxa"/>
          </w:tcPr>
          <w:p w:rsidR="00153BB0" w:rsidRDefault="00153BB0">
            <w:pPr>
              <w:pStyle w:val="ConsPlusNormal"/>
            </w:pPr>
            <w:r>
              <w:t>Д 68 - К 19</w:t>
            </w:r>
          </w:p>
        </w:tc>
        <w:tc>
          <w:tcPr>
            <w:tcW w:w="3402" w:type="dxa"/>
          </w:tcPr>
          <w:p w:rsidR="00153BB0" w:rsidRDefault="00153BB0">
            <w:pPr>
              <w:pStyle w:val="ConsPlusNormal"/>
            </w:pPr>
            <w:r>
              <w:t>Принят к вычету НДС по лизинговому платежу</w:t>
            </w:r>
          </w:p>
        </w:tc>
        <w:tc>
          <w:tcPr>
            <w:tcW w:w="2324" w:type="dxa"/>
          </w:tcPr>
          <w:p w:rsidR="00153BB0" w:rsidRDefault="00153BB0">
            <w:pPr>
              <w:pStyle w:val="ConsPlusNormal"/>
            </w:pPr>
            <w:r>
              <w:t>16 875</w:t>
            </w:r>
          </w:p>
        </w:tc>
      </w:tr>
      <w:tr w:rsidR="00153BB0">
        <w:tc>
          <w:tcPr>
            <w:tcW w:w="3345" w:type="dxa"/>
          </w:tcPr>
          <w:p w:rsidR="00153BB0" w:rsidRDefault="00153BB0">
            <w:pPr>
              <w:pStyle w:val="ConsPlusNormal"/>
            </w:pPr>
            <w:r>
              <w:t>Д 20 - К 02-лизинг</w:t>
            </w:r>
          </w:p>
        </w:tc>
        <w:tc>
          <w:tcPr>
            <w:tcW w:w="3402" w:type="dxa"/>
          </w:tcPr>
          <w:p w:rsidR="00153BB0" w:rsidRDefault="00153BB0">
            <w:pPr>
              <w:pStyle w:val="ConsPlusNormal"/>
            </w:pPr>
            <w:r>
              <w:t>Начислена амортизация по лизинговому имуществу</w:t>
            </w:r>
          </w:p>
        </w:tc>
        <w:tc>
          <w:tcPr>
            <w:tcW w:w="2324" w:type="dxa"/>
          </w:tcPr>
          <w:p w:rsidR="00153BB0" w:rsidRDefault="00153BB0">
            <w:pPr>
              <w:pStyle w:val="ConsPlusNormal"/>
              <w:jc w:val="both"/>
            </w:pPr>
            <w:r>
              <w:t>117 187,5</w:t>
            </w:r>
          </w:p>
        </w:tc>
      </w:tr>
      <w:tr w:rsidR="00153BB0">
        <w:tc>
          <w:tcPr>
            <w:tcW w:w="9071" w:type="dxa"/>
            <w:gridSpan w:val="3"/>
          </w:tcPr>
          <w:p w:rsidR="00153BB0" w:rsidRDefault="00153BB0">
            <w:pPr>
              <w:pStyle w:val="ConsPlusNormal"/>
              <w:jc w:val="center"/>
            </w:pPr>
            <w:r>
              <w:t>В мае 2018 г.</w:t>
            </w:r>
          </w:p>
        </w:tc>
      </w:tr>
      <w:tr w:rsidR="00153BB0">
        <w:tc>
          <w:tcPr>
            <w:tcW w:w="3345" w:type="dxa"/>
          </w:tcPr>
          <w:p w:rsidR="00153BB0" w:rsidRDefault="00153BB0">
            <w:pPr>
              <w:pStyle w:val="ConsPlusNormal"/>
            </w:pPr>
            <w:r>
              <w:t>Д 76-лизинг/текущие платежи - К 51</w:t>
            </w:r>
          </w:p>
        </w:tc>
        <w:tc>
          <w:tcPr>
            <w:tcW w:w="3402" w:type="dxa"/>
          </w:tcPr>
          <w:p w:rsidR="00153BB0" w:rsidRDefault="00153BB0">
            <w:pPr>
              <w:pStyle w:val="ConsPlusNormal"/>
            </w:pPr>
            <w:r>
              <w:t>Уплачен лизинговый платеж</w:t>
            </w:r>
          </w:p>
        </w:tc>
        <w:tc>
          <w:tcPr>
            <w:tcW w:w="2324" w:type="dxa"/>
          </w:tcPr>
          <w:p w:rsidR="00153BB0" w:rsidRDefault="00153BB0">
            <w:pPr>
              <w:pStyle w:val="ConsPlusNormal"/>
            </w:pPr>
            <w:r>
              <w:t>98 825</w:t>
            </w:r>
          </w:p>
        </w:tc>
      </w:tr>
      <w:tr w:rsidR="00153BB0">
        <w:tc>
          <w:tcPr>
            <w:tcW w:w="3345" w:type="dxa"/>
          </w:tcPr>
          <w:p w:rsidR="00153BB0" w:rsidRDefault="00153BB0">
            <w:pPr>
              <w:pStyle w:val="ConsPlusNormal"/>
            </w:pPr>
            <w:r>
              <w:t>Д 76-лизинг/выкупная стоимость - К 51</w:t>
            </w:r>
          </w:p>
        </w:tc>
        <w:tc>
          <w:tcPr>
            <w:tcW w:w="3402" w:type="dxa"/>
          </w:tcPr>
          <w:p w:rsidR="00153BB0" w:rsidRDefault="00153BB0">
            <w:pPr>
              <w:pStyle w:val="ConsPlusNormal"/>
            </w:pPr>
            <w:r>
              <w:t>Уплачена выкупная стоимость</w:t>
            </w:r>
          </w:p>
        </w:tc>
        <w:tc>
          <w:tcPr>
            <w:tcW w:w="2324" w:type="dxa"/>
          </w:tcPr>
          <w:p w:rsidR="00153BB0" w:rsidRDefault="00153BB0">
            <w:pPr>
              <w:pStyle w:val="ConsPlusNormal"/>
            </w:pPr>
            <w:r>
              <w:t>11 800</w:t>
            </w:r>
          </w:p>
        </w:tc>
      </w:tr>
      <w:tr w:rsidR="00153BB0">
        <w:tc>
          <w:tcPr>
            <w:tcW w:w="3345" w:type="dxa"/>
          </w:tcPr>
          <w:p w:rsidR="00153BB0" w:rsidRDefault="00153BB0">
            <w:pPr>
              <w:pStyle w:val="ConsPlusNormal"/>
            </w:pPr>
            <w:r>
              <w:t>Д 76-лизинг/арендные обязательства - К 76-лизинг/текущие платежи</w:t>
            </w:r>
          </w:p>
        </w:tc>
        <w:tc>
          <w:tcPr>
            <w:tcW w:w="3402" w:type="dxa"/>
          </w:tcPr>
          <w:p w:rsidR="00153BB0" w:rsidRDefault="00153BB0">
            <w:pPr>
              <w:pStyle w:val="ConsPlusNormal"/>
            </w:pPr>
            <w:r>
              <w:t>Начислен лизинговый платеж</w:t>
            </w:r>
          </w:p>
        </w:tc>
        <w:tc>
          <w:tcPr>
            <w:tcW w:w="2324" w:type="dxa"/>
          </w:tcPr>
          <w:p w:rsidR="00153BB0" w:rsidRDefault="00153BB0">
            <w:pPr>
              <w:pStyle w:val="ConsPlusNormal"/>
            </w:pPr>
            <w:r>
              <w:t>98 825</w:t>
            </w:r>
          </w:p>
        </w:tc>
      </w:tr>
      <w:tr w:rsidR="00153BB0">
        <w:tc>
          <w:tcPr>
            <w:tcW w:w="3345" w:type="dxa"/>
          </w:tcPr>
          <w:p w:rsidR="00153BB0" w:rsidRDefault="00153BB0">
            <w:pPr>
              <w:pStyle w:val="ConsPlusNormal"/>
            </w:pPr>
            <w:r>
              <w:t xml:space="preserve">Д 76-лизинг/арендные </w:t>
            </w:r>
            <w:r>
              <w:lastRenderedPageBreak/>
              <w:t>обязательства - К 76-лизинг/выкупная стоимость</w:t>
            </w:r>
          </w:p>
        </w:tc>
        <w:tc>
          <w:tcPr>
            <w:tcW w:w="3402" w:type="dxa"/>
          </w:tcPr>
          <w:p w:rsidR="00153BB0" w:rsidRDefault="00153BB0">
            <w:pPr>
              <w:pStyle w:val="ConsPlusNormal"/>
            </w:pPr>
            <w:r>
              <w:lastRenderedPageBreak/>
              <w:t xml:space="preserve">Начислен лизинговый платеж в </w:t>
            </w:r>
            <w:r>
              <w:lastRenderedPageBreak/>
              <w:t>части, приходящейся на выкупную стоимость</w:t>
            </w:r>
          </w:p>
        </w:tc>
        <w:tc>
          <w:tcPr>
            <w:tcW w:w="2324" w:type="dxa"/>
          </w:tcPr>
          <w:p w:rsidR="00153BB0" w:rsidRDefault="00153BB0">
            <w:pPr>
              <w:pStyle w:val="ConsPlusNormal"/>
            </w:pPr>
            <w:r>
              <w:lastRenderedPageBreak/>
              <w:t>11 800</w:t>
            </w:r>
          </w:p>
        </w:tc>
      </w:tr>
      <w:tr w:rsidR="00153BB0">
        <w:tc>
          <w:tcPr>
            <w:tcW w:w="3345" w:type="dxa"/>
          </w:tcPr>
          <w:p w:rsidR="00153BB0" w:rsidRDefault="00153BB0">
            <w:pPr>
              <w:pStyle w:val="ConsPlusNormal"/>
            </w:pPr>
            <w:r>
              <w:lastRenderedPageBreak/>
              <w:t>Д 68 - К 19</w:t>
            </w:r>
          </w:p>
        </w:tc>
        <w:tc>
          <w:tcPr>
            <w:tcW w:w="3402" w:type="dxa"/>
          </w:tcPr>
          <w:p w:rsidR="00153BB0" w:rsidRDefault="00153BB0">
            <w:pPr>
              <w:pStyle w:val="ConsPlusNormal"/>
            </w:pPr>
            <w:r>
              <w:t>Принят к вычету НДС по лизинговому платежу</w:t>
            </w:r>
          </w:p>
        </w:tc>
        <w:tc>
          <w:tcPr>
            <w:tcW w:w="2324" w:type="dxa"/>
          </w:tcPr>
          <w:p w:rsidR="00153BB0" w:rsidRDefault="00153BB0">
            <w:pPr>
              <w:pStyle w:val="ConsPlusNormal"/>
            </w:pPr>
            <w:r>
              <w:t>15 075</w:t>
            </w:r>
          </w:p>
        </w:tc>
      </w:tr>
      <w:tr w:rsidR="00153BB0">
        <w:tc>
          <w:tcPr>
            <w:tcW w:w="3345" w:type="dxa"/>
          </w:tcPr>
          <w:p w:rsidR="00153BB0" w:rsidRDefault="00153BB0">
            <w:pPr>
              <w:pStyle w:val="ConsPlusNormal"/>
            </w:pPr>
            <w:r>
              <w:t>Д 68 - К 19</w:t>
            </w:r>
          </w:p>
        </w:tc>
        <w:tc>
          <w:tcPr>
            <w:tcW w:w="3402" w:type="dxa"/>
          </w:tcPr>
          <w:p w:rsidR="00153BB0" w:rsidRDefault="00153BB0">
            <w:pPr>
              <w:pStyle w:val="ConsPlusNormal"/>
            </w:pPr>
            <w:r>
              <w:t>Принят к вычету НДС по выкупной стоимости</w:t>
            </w:r>
          </w:p>
        </w:tc>
        <w:tc>
          <w:tcPr>
            <w:tcW w:w="2324" w:type="dxa"/>
          </w:tcPr>
          <w:p w:rsidR="00153BB0" w:rsidRDefault="00153BB0">
            <w:pPr>
              <w:pStyle w:val="ConsPlusNormal"/>
            </w:pPr>
            <w:r>
              <w:t>1 800</w:t>
            </w:r>
          </w:p>
        </w:tc>
      </w:tr>
      <w:tr w:rsidR="00153BB0">
        <w:tc>
          <w:tcPr>
            <w:tcW w:w="3345" w:type="dxa"/>
          </w:tcPr>
          <w:p w:rsidR="00153BB0" w:rsidRDefault="00153BB0">
            <w:pPr>
              <w:pStyle w:val="ConsPlusNormal"/>
            </w:pPr>
            <w:r>
              <w:t>Д 20 - К 02-лизинг</w:t>
            </w:r>
          </w:p>
        </w:tc>
        <w:tc>
          <w:tcPr>
            <w:tcW w:w="3402" w:type="dxa"/>
          </w:tcPr>
          <w:p w:rsidR="00153BB0" w:rsidRDefault="00153BB0">
            <w:pPr>
              <w:pStyle w:val="ConsPlusNormal"/>
            </w:pPr>
            <w:r>
              <w:t>Начислена амортизация по лизинговому имуществу</w:t>
            </w:r>
          </w:p>
        </w:tc>
        <w:tc>
          <w:tcPr>
            <w:tcW w:w="2324" w:type="dxa"/>
          </w:tcPr>
          <w:p w:rsidR="00153BB0" w:rsidRDefault="00153BB0">
            <w:pPr>
              <w:pStyle w:val="ConsPlusNormal"/>
              <w:jc w:val="both"/>
            </w:pPr>
            <w:r>
              <w:t>117 187,5</w:t>
            </w:r>
          </w:p>
        </w:tc>
      </w:tr>
      <w:tr w:rsidR="00153BB0">
        <w:tc>
          <w:tcPr>
            <w:tcW w:w="3345" w:type="dxa"/>
          </w:tcPr>
          <w:p w:rsidR="00153BB0" w:rsidRDefault="00153BB0">
            <w:pPr>
              <w:pStyle w:val="ConsPlusNormal"/>
            </w:pPr>
            <w:r>
              <w:t>Д 02-лизинг - К 01-лизинг</w:t>
            </w:r>
          </w:p>
        </w:tc>
        <w:tc>
          <w:tcPr>
            <w:tcW w:w="3402" w:type="dxa"/>
          </w:tcPr>
          <w:p w:rsidR="00153BB0" w:rsidRDefault="00153BB0">
            <w:pPr>
              <w:pStyle w:val="ConsPlusNormal"/>
            </w:pPr>
            <w:r>
              <w:t xml:space="preserve">Списана стоимость полностью </w:t>
            </w:r>
            <w:proofErr w:type="spellStart"/>
            <w:r>
              <w:t>самортизированного</w:t>
            </w:r>
            <w:proofErr w:type="spellEnd"/>
            <w:r>
              <w:t xml:space="preserve"> лизингового имущества</w:t>
            </w:r>
          </w:p>
        </w:tc>
        <w:tc>
          <w:tcPr>
            <w:tcW w:w="2324" w:type="dxa"/>
          </w:tcPr>
          <w:p w:rsidR="00153BB0" w:rsidRDefault="00153BB0">
            <w:pPr>
              <w:pStyle w:val="ConsPlusNormal"/>
              <w:jc w:val="both"/>
            </w:pPr>
            <w:r>
              <w:t>2 812 500</w:t>
            </w:r>
          </w:p>
        </w:tc>
      </w:tr>
    </w:tbl>
    <w:p w:rsidR="00153BB0" w:rsidRDefault="00153BB0">
      <w:pPr>
        <w:pStyle w:val="ConsPlusNormal"/>
        <w:jc w:val="both"/>
      </w:pPr>
    </w:p>
    <w:p w:rsidR="00153BB0" w:rsidRDefault="00153BB0">
      <w:pPr>
        <w:pStyle w:val="ConsPlusNormal"/>
        <w:jc w:val="both"/>
      </w:pPr>
    </w:p>
    <w:p w:rsidR="00153BB0" w:rsidRDefault="00153BB0">
      <w:pPr>
        <w:pStyle w:val="ConsPlusNormal"/>
        <w:jc w:val="both"/>
      </w:pPr>
      <w:r>
        <w:t>Пример. Учет лизингового имущества лизингополучателем на УСН у себя на балансе</w:t>
      </w:r>
    </w:p>
    <w:p w:rsidR="00153BB0" w:rsidRDefault="00153BB0">
      <w:pPr>
        <w:pStyle w:val="ConsPlusNormal"/>
        <w:spacing w:before="220"/>
        <w:jc w:val="both"/>
      </w:pPr>
      <w:r>
        <w:t>ООО "Альфа" (лизингополучатель), применяющее УСН с объектом "доходы минус расходы", в мае 2016 г. заключает договор лизинга. Лизингодатель приобретает для него грузовой автомобиль за 3 717 000 руб. (в т.ч. НДС - 567 000 руб., стоимость без НДС - 3 150 000 руб.). В том же месяце ООО "Альфа" перечисляет лизингодателю авансовый платеж в сумме 743 400 руб. (в т.ч. НДС - 113 400 руб., платеж без НДС - 630 000 руб.) и получает автомобиль.</w:t>
      </w:r>
    </w:p>
    <w:p w:rsidR="00153BB0" w:rsidRDefault="00153BB0">
      <w:pPr>
        <w:pStyle w:val="ConsPlusNormal"/>
        <w:spacing w:before="220"/>
        <w:jc w:val="both"/>
      </w:pPr>
      <w:r>
        <w:t>Общая сумма всех платежей по договору лизинга составляет 4 646 250 руб. (в т.ч. НДС - 708 750 руб., платежи без НДС - 3 937 500 руб.). Авансовый платеж полностью зачитывается в счет платежа, начисленного в июне 2016 г. Порядок начисления и уплаты лизинговых платежей (без учета аванса) установлен графиками - приложениями к договору лизинга.</w:t>
      </w:r>
    </w:p>
    <w:p w:rsidR="00153BB0" w:rsidRDefault="00153B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1417"/>
        <w:gridCol w:w="1361"/>
        <w:gridCol w:w="1474"/>
        <w:gridCol w:w="1417"/>
        <w:gridCol w:w="1247"/>
        <w:gridCol w:w="1304"/>
      </w:tblGrid>
      <w:tr w:rsidR="00153BB0">
        <w:tc>
          <w:tcPr>
            <w:tcW w:w="850" w:type="dxa"/>
            <w:vMerge w:val="restart"/>
          </w:tcPr>
          <w:p w:rsidR="00153BB0" w:rsidRDefault="00153BB0">
            <w:pPr>
              <w:pStyle w:val="ConsPlusNormal"/>
              <w:jc w:val="center"/>
            </w:pPr>
            <w:r>
              <w:t>N</w:t>
            </w:r>
          </w:p>
        </w:tc>
        <w:tc>
          <w:tcPr>
            <w:tcW w:w="4252" w:type="dxa"/>
            <w:gridSpan w:val="3"/>
          </w:tcPr>
          <w:p w:rsidR="00153BB0" w:rsidRDefault="00153BB0">
            <w:pPr>
              <w:pStyle w:val="ConsPlusNormal"/>
              <w:jc w:val="center"/>
            </w:pPr>
            <w:r>
              <w:t>График начисления лизинговых платежей</w:t>
            </w:r>
          </w:p>
        </w:tc>
        <w:tc>
          <w:tcPr>
            <w:tcW w:w="3968" w:type="dxa"/>
            <w:gridSpan w:val="3"/>
          </w:tcPr>
          <w:p w:rsidR="00153BB0" w:rsidRDefault="00153BB0">
            <w:pPr>
              <w:pStyle w:val="ConsPlusNormal"/>
              <w:jc w:val="center"/>
            </w:pPr>
            <w:r>
              <w:t>График уплаты лизинговых платежей</w:t>
            </w:r>
          </w:p>
        </w:tc>
      </w:tr>
      <w:tr w:rsidR="00153BB0">
        <w:tc>
          <w:tcPr>
            <w:tcW w:w="850" w:type="dxa"/>
            <w:vMerge/>
          </w:tcPr>
          <w:p w:rsidR="00153BB0" w:rsidRDefault="00153BB0"/>
        </w:tc>
        <w:tc>
          <w:tcPr>
            <w:tcW w:w="1417" w:type="dxa"/>
            <w:vMerge w:val="restart"/>
          </w:tcPr>
          <w:p w:rsidR="00153BB0" w:rsidRDefault="00153BB0">
            <w:pPr>
              <w:pStyle w:val="ConsPlusNormal"/>
              <w:jc w:val="center"/>
            </w:pPr>
            <w:r>
              <w:t>Дата</w:t>
            </w:r>
          </w:p>
        </w:tc>
        <w:tc>
          <w:tcPr>
            <w:tcW w:w="2835" w:type="dxa"/>
            <w:gridSpan w:val="2"/>
          </w:tcPr>
          <w:p w:rsidR="00153BB0" w:rsidRDefault="00153BB0">
            <w:pPr>
              <w:pStyle w:val="ConsPlusNormal"/>
              <w:jc w:val="center"/>
            </w:pPr>
            <w:r>
              <w:t>Сумма, руб.</w:t>
            </w:r>
          </w:p>
        </w:tc>
        <w:tc>
          <w:tcPr>
            <w:tcW w:w="1417" w:type="dxa"/>
            <w:vMerge w:val="restart"/>
          </w:tcPr>
          <w:p w:rsidR="00153BB0" w:rsidRDefault="00153BB0">
            <w:pPr>
              <w:pStyle w:val="ConsPlusNormal"/>
              <w:jc w:val="center"/>
            </w:pPr>
            <w:r>
              <w:t>Дата</w:t>
            </w:r>
          </w:p>
        </w:tc>
        <w:tc>
          <w:tcPr>
            <w:tcW w:w="2551" w:type="dxa"/>
            <w:gridSpan w:val="2"/>
          </w:tcPr>
          <w:p w:rsidR="00153BB0" w:rsidRDefault="00153BB0">
            <w:pPr>
              <w:pStyle w:val="ConsPlusNormal"/>
              <w:jc w:val="center"/>
            </w:pPr>
            <w:r>
              <w:t>Сумма, руб.</w:t>
            </w:r>
          </w:p>
        </w:tc>
      </w:tr>
      <w:tr w:rsidR="00153BB0">
        <w:tc>
          <w:tcPr>
            <w:tcW w:w="850" w:type="dxa"/>
            <w:vMerge/>
          </w:tcPr>
          <w:p w:rsidR="00153BB0" w:rsidRDefault="00153BB0"/>
        </w:tc>
        <w:tc>
          <w:tcPr>
            <w:tcW w:w="1417" w:type="dxa"/>
            <w:vMerge/>
          </w:tcPr>
          <w:p w:rsidR="00153BB0" w:rsidRDefault="00153BB0"/>
        </w:tc>
        <w:tc>
          <w:tcPr>
            <w:tcW w:w="1361" w:type="dxa"/>
          </w:tcPr>
          <w:p w:rsidR="00153BB0" w:rsidRDefault="00153BB0">
            <w:pPr>
              <w:pStyle w:val="ConsPlusNormal"/>
              <w:jc w:val="center"/>
            </w:pPr>
            <w:r>
              <w:t>(с НДС)</w:t>
            </w:r>
          </w:p>
        </w:tc>
        <w:tc>
          <w:tcPr>
            <w:tcW w:w="1474" w:type="dxa"/>
          </w:tcPr>
          <w:p w:rsidR="00153BB0" w:rsidRDefault="00153BB0">
            <w:pPr>
              <w:pStyle w:val="ConsPlusNormal"/>
              <w:jc w:val="center"/>
            </w:pPr>
            <w:r>
              <w:t>(без НДС)</w:t>
            </w:r>
          </w:p>
        </w:tc>
        <w:tc>
          <w:tcPr>
            <w:tcW w:w="1417" w:type="dxa"/>
            <w:vMerge/>
          </w:tcPr>
          <w:p w:rsidR="00153BB0" w:rsidRDefault="00153BB0"/>
        </w:tc>
        <w:tc>
          <w:tcPr>
            <w:tcW w:w="1247" w:type="dxa"/>
          </w:tcPr>
          <w:p w:rsidR="00153BB0" w:rsidRDefault="00153BB0">
            <w:pPr>
              <w:pStyle w:val="ConsPlusNormal"/>
              <w:jc w:val="center"/>
            </w:pPr>
            <w:r>
              <w:t>(с НДС)</w:t>
            </w:r>
          </w:p>
        </w:tc>
        <w:tc>
          <w:tcPr>
            <w:tcW w:w="1304" w:type="dxa"/>
          </w:tcPr>
          <w:p w:rsidR="00153BB0" w:rsidRDefault="00153BB0">
            <w:pPr>
              <w:pStyle w:val="ConsPlusNormal"/>
              <w:jc w:val="center"/>
            </w:pPr>
            <w:r>
              <w:t>(без НДС)</w:t>
            </w:r>
          </w:p>
        </w:tc>
      </w:tr>
      <w:tr w:rsidR="00153BB0">
        <w:tc>
          <w:tcPr>
            <w:tcW w:w="850" w:type="dxa"/>
          </w:tcPr>
          <w:p w:rsidR="00153BB0" w:rsidRDefault="00153BB0">
            <w:pPr>
              <w:pStyle w:val="ConsPlusNormal"/>
            </w:pPr>
            <w:r>
              <w:t>1</w:t>
            </w:r>
          </w:p>
        </w:tc>
        <w:tc>
          <w:tcPr>
            <w:tcW w:w="1417" w:type="dxa"/>
          </w:tcPr>
          <w:p w:rsidR="00153BB0" w:rsidRDefault="00153BB0">
            <w:pPr>
              <w:pStyle w:val="ConsPlusNormal"/>
              <w:jc w:val="both"/>
            </w:pPr>
            <w:r>
              <w:t>30.06.2016</w:t>
            </w:r>
          </w:p>
        </w:tc>
        <w:tc>
          <w:tcPr>
            <w:tcW w:w="1361" w:type="dxa"/>
          </w:tcPr>
          <w:p w:rsidR="00153BB0" w:rsidRDefault="00153BB0">
            <w:pPr>
              <w:pStyle w:val="ConsPlusNormal"/>
            </w:pPr>
            <w:r>
              <w:t>851 812,5</w:t>
            </w:r>
          </w:p>
        </w:tc>
        <w:tc>
          <w:tcPr>
            <w:tcW w:w="1474" w:type="dxa"/>
          </w:tcPr>
          <w:p w:rsidR="00153BB0" w:rsidRDefault="00153BB0">
            <w:pPr>
              <w:pStyle w:val="ConsPlusNormal"/>
            </w:pPr>
            <w:r>
              <w:t>721 875</w:t>
            </w:r>
          </w:p>
        </w:tc>
        <w:tc>
          <w:tcPr>
            <w:tcW w:w="1417" w:type="dxa"/>
          </w:tcPr>
          <w:p w:rsidR="00153BB0" w:rsidRDefault="00153BB0">
            <w:pPr>
              <w:pStyle w:val="ConsPlusNormal"/>
              <w:jc w:val="both"/>
            </w:pPr>
            <w:r>
              <w:t>15.06.2016</w:t>
            </w:r>
          </w:p>
        </w:tc>
        <w:tc>
          <w:tcPr>
            <w:tcW w:w="1247" w:type="dxa"/>
          </w:tcPr>
          <w:p w:rsidR="00153BB0" w:rsidRDefault="00153BB0">
            <w:pPr>
              <w:pStyle w:val="ConsPlusNormal"/>
            </w:pPr>
            <w:r>
              <w:t>108 412,5</w:t>
            </w:r>
          </w:p>
        </w:tc>
        <w:tc>
          <w:tcPr>
            <w:tcW w:w="1304" w:type="dxa"/>
          </w:tcPr>
          <w:p w:rsidR="00153BB0" w:rsidRDefault="00153BB0">
            <w:pPr>
              <w:pStyle w:val="ConsPlusNormal"/>
            </w:pPr>
            <w:r>
              <w:t>91 875</w:t>
            </w:r>
          </w:p>
        </w:tc>
      </w:tr>
      <w:tr w:rsidR="00153BB0">
        <w:tc>
          <w:tcPr>
            <w:tcW w:w="850" w:type="dxa"/>
          </w:tcPr>
          <w:p w:rsidR="00153BB0" w:rsidRDefault="00153BB0">
            <w:pPr>
              <w:pStyle w:val="ConsPlusNormal"/>
            </w:pPr>
            <w:r>
              <w:t>2</w:t>
            </w:r>
          </w:p>
        </w:tc>
        <w:tc>
          <w:tcPr>
            <w:tcW w:w="1417" w:type="dxa"/>
          </w:tcPr>
          <w:p w:rsidR="00153BB0" w:rsidRDefault="00153BB0">
            <w:pPr>
              <w:pStyle w:val="ConsPlusNormal"/>
              <w:jc w:val="both"/>
            </w:pPr>
            <w:r>
              <w:t>31.07.2016</w:t>
            </w:r>
          </w:p>
        </w:tc>
        <w:tc>
          <w:tcPr>
            <w:tcW w:w="1361" w:type="dxa"/>
          </w:tcPr>
          <w:p w:rsidR="00153BB0" w:rsidRDefault="00153BB0">
            <w:pPr>
              <w:pStyle w:val="ConsPlusNormal"/>
            </w:pPr>
            <w:r>
              <w:t>108 412,5</w:t>
            </w:r>
          </w:p>
        </w:tc>
        <w:tc>
          <w:tcPr>
            <w:tcW w:w="1474" w:type="dxa"/>
          </w:tcPr>
          <w:p w:rsidR="00153BB0" w:rsidRDefault="00153BB0">
            <w:pPr>
              <w:pStyle w:val="ConsPlusNormal"/>
            </w:pPr>
            <w:r>
              <w:t>91 875</w:t>
            </w:r>
          </w:p>
        </w:tc>
        <w:tc>
          <w:tcPr>
            <w:tcW w:w="1417" w:type="dxa"/>
          </w:tcPr>
          <w:p w:rsidR="00153BB0" w:rsidRDefault="00153BB0">
            <w:pPr>
              <w:pStyle w:val="ConsPlusNormal"/>
              <w:jc w:val="both"/>
            </w:pPr>
            <w:r>
              <w:t>15.07.2016</w:t>
            </w:r>
          </w:p>
        </w:tc>
        <w:tc>
          <w:tcPr>
            <w:tcW w:w="1247" w:type="dxa"/>
          </w:tcPr>
          <w:p w:rsidR="00153BB0" w:rsidRDefault="00153BB0">
            <w:pPr>
              <w:pStyle w:val="ConsPlusNormal"/>
            </w:pPr>
            <w:r>
              <w:t>108 412,5</w:t>
            </w:r>
          </w:p>
        </w:tc>
        <w:tc>
          <w:tcPr>
            <w:tcW w:w="1304" w:type="dxa"/>
          </w:tcPr>
          <w:p w:rsidR="00153BB0" w:rsidRDefault="00153BB0">
            <w:pPr>
              <w:pStyle w:val="ConsPlusNormal"/>
            </w:pPr>
            <w:r>
              <w:t>91 875</w:t>
            </w:r>
          </w:p>
        </w:tc>
      </w:tr>
      <w:tr w:rsidR="00153BB0">
        <w:tc>
          <w:tcPr>
            <w:tcW w:w="850" w:type="dxa"/>
          </w:tcPr>
          <w:p w:rsidR="00153BB0" w:rsidRDefault="00153BB0">
            <w:pPr>
              <w:pStyle w:val="ConsPlusNormal"/>
            </w:pPr>
            <w:r>
              <w:t>3</w:t>
            </w:r>
          </w:p>
        </w:tc>
        <w:tc>
          <w:tcPr>
            <w:tcW w:w="1417" w:type="dxa"/>
          </w:tcPr>
          <w:p w:rsidR="00153BB0" w:rsidRDefault="00153BB0">
            <w:pPr>
              <w:pStyle w:val="ConsPlusNormal"/>
              <w:jc w:val="both"/>
            </w:pPr>
            <w:r>
              <w:t>31.08.2016</w:t>
            </w:r>
          </w:p>
        </w:tc>
        <w:tc>
          <w:tcPr>
            <w:tcW w:w="1361" w:type="dxa"/>
          </w:tcPr>
          <w:p w:rsidR="00153BB0" w:rsidRDefault="00153BB0">
            <w:pPr>
              <w:pStyle w:val="ConsPlusNormal"/>
            </w:pPr>
            <w:r>
              <w:t>108 412,5</w:t>
            </w:r>
          </w:p>
        </w:tc>
        <w:tc>
          <w:tcPr>
            <w:tcW w:w="1474" w:type="dxa"/>
          </w:tcPr>
          <w:p w:rsidR="00153BB0" w:rsidRDefault="00153BB0">
            <w:pPr>
              <w:pStyle w:val="ConsPlusNormal"/>
            </w:pPr>
            <w:r>
              <w:t>91 875</w:t>
            </w:r>
          </w:p>
        </w:tc>
        <w:tc>
          <w:tcPr>
            <w:tcW w:w="1417" w:type="dxa"/>
          </w:tcPr>
          <w:p w:rsidR="00153BB0" w:rsidRDefault="00153BB0">
            <w:pPr>
              <w:pStyle w:val="ConsPlusNormal"/>
              <w:jc w:val="both"/>
            </w:pPr>
            <w:r>
              <w:t>15.08.2016</w:t>
            </w:r>
          </w:p>
        </w:tc>
        <w:tc>
          <w:tcPr>
            <w:tcW w:w="1247" w:type="dxa"/>
          </w:tcPr>
          <w:p w:rsidR="00153BB0" w:rsidRDefault="00153BB0">
            <w:pPr>
              <w:pStyle w:val="ConsPlusNormal"/>
            </w:pPr>
            <w:r>
              <w:t>108 412,5</w:t>
            </w:r>
          </w:p>
        </w:tc>
        <w:tc>
          <w:tcPr>
            <w:tcW w:w="1304" w:type="dxa"/>
          </w:tcPr>
          <w:p w:rsidR="00153BB0" w:rsidRDefault="00153BB0">
            <w:pPr>
              <w:pStyle w:val="ConsPlusNormal"/>
            </w:pPr>
            <w:r>
              <w:t>91 875</w:t>
            </w:r>
          </w:p>
        </w:tc>
      </w:tr>
      <w:tr w:rsidR="00153BB0">
        <w:tc>
          <w:tcPr>
            <w:tcW w:w="850" w:type="dxa"/>
          </w:tcPr>
          <w:p w:rsidR="00153BB0" w:rsidRDefault="00153BB0">
            <w:pPr>
              <w:pStyle w:val="ConsPlusNormal"/>
            </w:pPr>
            <w:r>
              <w:t>...</w:t>
            </w:r>
          </w:p>
        </w:tc>
        <w:tc>
          <w:tcPr>
            <w:tcW w:w="1417" w:type="dxa"/>
          </w:tcPr>
          <w:p w:rsidR="00153BB0" w:rsidRDefault="00153BB0">
            <w:pPr>
              <w:pStyle w:val="ConsPlusNormal"/>
            </w:pPr>
            <w:r>
              <w:t>...</w:t>
            </w:r>
          </w:p>
        </w:tc>
        <w:tc>
          <w:tcPr>
            <w:tcW w:w="1361" w:type="dxa"/>
          </w:tcPr>
          <w:p w:rsidR="00153BB0" w:rsidRDefault="00153BB0">
            <w:pPr>
              <w:pStyle w:val="ConsPlusNormal"/>
            </w:pPr>
            <w:r>
              <w:t>...</w:t>
            </w:r>
          </w:p>
        </w:tc>
        <w:tc>
          <w:tcPr>
            <w:tcW w:w="1474" w:type="dxa"/>
          </w:tcPr>
          <w:p w:rsidR="00153BB0" w:rsidRDefault="00153BB0">
            <w:pPr>
              <w:pStyle w:val="ConsPlusNormal"/>
            </w:pPr>
            <w:r>
              <w:t>...</w:t>
            </w:r>
          </w:p>
        </w:tc>
        <w:tc>
          <w:tcPr>
            <w:tcW w:w="1417" w:type="dxa"/>
          </w:tcPr>
          <w:p w:rsidR="00153BB0" w:rsidRDefault="00153BB0">
            <w:pPr>
              <w:pStyle w:val="ConsPlusNormal"/>
            </w:pPr>
            <w:r>
              <w:t>...</w:t>
            </w:r>
          </w:p>
        </w:tc>
        <w:tc>
          <w:tcPr>
            <w:tcW w:w="1247" w:type="dxa"/>
          </w:tcPr>
          <w:p w:rsidR="00153BB0" w:rsidRDefault="00153BB0">
            <w:pPr>
              <w:pStyle w:val="ConsPlusNormal"/>
            </w:pPr>
            <w:r>
              <w:t>...</w:t>
            </w:r>
          </w:p>
        </w:tc>
        <w:tc>
          <w:tcPr>
            <w:tcW w:w="1304" w:type="dxa"/>
          </w:tcPr>
          <w:p w:rsidR="00153BB0" w:rsidRDefault="00153BB0">
            <w:pPr>
              <w:pStyle w:val="ConsPlusNormal"/>
            </w:pPr>
            <w:r>
              <w:t>...</w:t>
            </w:r>
          </w:p>
        </w:tc>
      </w:tr>
      <w:tr w:rsidR="00153BB0">
        <w:tc>
          <w:tcPr>
            <w:tcW w:w="850" w:type="dxa"/>
          </w:tcPr>
          <w:p w:rsidR="00153BB0" w:rsidRDefault="00153BB0">
            <w:pPr>
              <w:pStyle w:val="ConsPlusNormal"/>
            </w:pPr>
            <w:r>
              <w:t>36</w:t>
            </w:r>
          </w:p>
        </w:tc>
        <w:tc>
          <w:tcPr>
            <w:tcW w:w="1417" w:type="dxa"/>
          </w:tcPr>
          <w:p w:rsidR="00153BB0" w:rsidRDefault="00153BB0">
            <w:pPr>
              <w:pStyle w:val="ConsPlusNormal"/>
              <w:jc w:val="both"/>
            </w:pPr>
            <w:r>
              <w:t>31.05.2019</w:t>
            </w:r>
          </w:p>
        </w:tc>
        <w:tc>
          <w:tcPr>
            <w:tcW w:w="1361" w:type="dxa"/>
          </w:tcPr>
          <w:p w:rsidR="00153BB0" w:rsidRDefault="00153BB0">
            <w:pPr>
              <w:pStyle w:val="ConsPlusNormal"/>
            </w:pPr>
            <w:r>
              <w:t>108 412,5</w:t>
            </w:r>
          </w:p>
        </w:tc>
        <w:tc>
          <w:tcPr>
            <w:tcW w:w="1474" w:type="dxa"/>
          </w:tcPr>
          <w:p w:rsidR="00153BB0" w:rsidRDefault="00153BB0">
            <w:pPr>
              <w:pStyle w:val="ConsPlusNormal"/>
            </w:pPr>
            <w:r>
              <w:t>91 875</w:t>
            </w:r>
          </w:p>
        </w:tc>
        <w:tc>
          <w:tcPr>
            <w:tcW w:w="1417" w:type="dxa"/>
          </w:tcPr>
          <w:p w:rsidR="00153BB0" w:rsidRDefault="00153BB0">
            <w:pPr>
              <w:pStyle w:val="ConsPlusNormal"/>
              <w:jc w:val="both"/>
            </w:pPr>
            <w:r>
              <w:t>15.05.2019</w:t>
            </w:r>
          </w:p>
        </w:tc>
        <w:tc>
          <w:tcPr>
            <w:tcW w:w="1247" w:type="dxa"/>
          </w:tcPr>
          <w:p w:rsidR="00153BB0" w:rsidRDefault="00153BB0">
            <w:pPr>
              <w:pStyle w:val="ConsPlusNormal"/>
            </w:pPr>
            <w:r>
              <w:t>108 412,5</w:t>
            </w:r>
          </w:p>
        </w:tc>
        <w:tc>
          <w:tcPr>
            <w:tcW w:w="1304" w:type="dxa"/>
          </w:tcPr>
          <w:p w:rsidR="00153BB0" w:rsidRDefault="00153BB0">
            <w:pPr>
              <w:pStyle w:val="ConsPlusNormal"/>
            </w:pPr>
            <w:r>
              <w:t>91 875</w:t>
            </w:r>
          </w:p>
        </w:tc>
      </w:tr>
      <w:tr w:rsidR="00153BB0">
        <w:tc>
          <w:tcPr>
            <w:tcW w:w="850" w:type="dxa"/>
          </w:tcPr>
          <w:p w:rsidR="00153BB0" w:rsidRDefault="00153BB0">
            <w:pPr>
              <w:pStyle w:val="ConsPlusNormal"/>
            </w:pPr>
            <w:r>
              <w:t>Итого</w:t>
            </w:r>
          </w:p>
        </w:tc>
        <w:tc>
          <w:tcPr>
            <w:tcW w:w="1417" w:type="dxa"/>
          </w:tcPr>
          <w:p w:rsidR="00153BB0" w:rsidRDefault="00153BB0">
            <w:pPr>
              <w:pStyle w:val="ConsPlusNormal"/>
            </w:pPr>
          </w:p>
        </w:tc>
        <w:tc>
          <w:tcPr>
            <w:tcW w:w="1361" w:type="dxa"/>
          </w:tcPr>
          <w:p w:rsidR="00153BB0" w:rsidRDefault="00153BB0">
            <w:pPr>
              <w:pStyle w:val="ConsPlusNormal"/>
            </w:pPr>
            <w:r>
              <w:t>4 646 250</w:t>
            </w:r>
          </w:p>
        </w:tc>
        <w:tc>
          <w:tcPr>
            <w:tcW w:w="1474" w:type="dxa"/>
          </w:tcPr>
          <w:p w:rsidR="00153BB0" w:rsidRDefault="00153BB0">
            <w:pPr>
              <w:pStyle w:val="ConsPlusNormal"/>
              <w:jc w:val="both"/>
            </w:pPr>
            <w:r>
              <w:t>3 937 500</w:t>
            </w:r>
          </w:p>
        </w:tc>
        <w:tc>
          <w:tcPr>
            <w:tcW w:w="1417" w:type="dxa"/>
          </w:tcPr>
          <w:p w:rsidR="00153BB0" w:rsidRDefault="00153BB0">
            <w:pPr>
              <w:pStyle w:val="ConsPlusNormal"/>
            </w:pPr>
          </w:p>
        </w:tc>
        <w:tc>
          <w:tcPr>
            <w:tcW w:w="1247" w:type="dxa"/>
          </w:tcPr>
          <w:p w:rsidR="00153BB0" w:rsidRDefault="00153BB0">
            <w:pPr>
              <w:pStyle w:val="ConsPlusNormal"/>
            </w:pPr>
            <w:r>
              <w:t>3 902 850</w:t>
            </w:r>
          </w:p>
        </w:tc>
        <w:tc>
          <w:tcPr>
            <w:tcW w:w="1304" w:type="dxa"/>
          </w:tcPr>
          <w:p w:rsidR="00153BB0" w:rsidRDefault="00153BB0">
            <w:pPr>
              <w:pStyle w:val="ConsPlusNormal"/>
            </w:pPr>
            <w:r>
              <w:t>3 307 500</w:t>
            </w:r>
          </w:p>
        </w:tc>
      </w:tr>
    </w:tbl>
    <w:p w:rsidR="00153BB0" w:rsidRDefault="00153BB0">
      <w:pPr>
        <w:pStyle w:val="ConsPlusNormal"/>
        <w:jc w:val="both"/>
      </w:pPr>
    </w:p>
    <w:p w:rsidR="00153BB0" w:rsidRDefault="00153BB0">
      <w:pPr>
        <w:pStyle w:val="ConsPlusNormal"/>
        <w:jc w:val="both"/>
      </w:pPr>
      <w:r>
        <w:t>Выкупная стоимость имущества уплачивается 15.05.2019 на основании отдельного договора купли-продажи и составляет 1 180 руб. (в т.ч. НДС - 180 руб., стоимость без НДС - 1 000 руб.). По условиям договора автомобиль учитывается на балансе лизингополучателя. В бухгалтерском учете ООО "Альфа" начисляет амортизацию линейным способом.</w:t>
      </w:r>
    </w:p>
    <w:p w:rsidR="00153BB0" w:rsidRDefault="00153BB0">
      <w:pPr>
        <w:pStyle w:val="ConsPlusNormal"/>
        <w:spacing w:before="220"/>
        <w:jc w:val="both"/>
      </w:pPr>
      <w:r>
        <w:rPr>
          <w:i/>
        </w:rPr>
        <w:t>Налоговый учет</w:t>
      </w:r>
    </w:p>
    <w:p w:rsidR="00153BB0" w:rsidRDefault="00153BB0">
      <w:pPr>
        <w:pStyle w:val="ConsPlusNormal"/>
        <w:spacing w:before="220"/>
        <w:jc w:val="both"/>
      </w:pPr>
      <w:r>
        <w:lastRenderedPageBreak/>
        <w:t>В книге учета доходов и расходов ООО "Альфа" отражает следующие расходы по договору лизинга:</w:t>
      </w:r>
    </w:p>
    <w:p w:rsidR="00153BB0" w:rsidRDefault="00153BB0" w:rsidP="00153BB0">
      <w:pPr>
        <w:pStyle w:val="ConsPlusNormal"/>
        <w:numPr>
          <w:ilvl w:val="0"/>
          <w:numId w:val="37"/>
        </w:numPr>
        <w:spacing w:before="220"/>
        <w:jc w:val="both"/>
      </w:pPr>
      <w:r>
        <w:t>30.06.2016 - лизинговый платеж в сумме 721 875 руб. и НДС по лизинговому платежу в сумме 129 937,5 руб. (851 812,5 руб. - 721 875 руб.);</w:t>
      </w:r>
    </w:p>
    <w:p w:rsidR="00153BB0" w:rsidRDefault="00153BB0" w:rsidP="00153BB0">
      <w:pPr>
        <w:pStyle w:val="ConsPlusNormal"/>
        <w:numPr>
          <w:ilvl w:val="0"/>
          <w:numId w:val="36"/>
        </w:numPr>
        <w:spacing w:before="220"/>
        <w:jc w:val="both"/>
      </w:pPr>
      <w:r>
        <w:t>на последнее число каждого месяца с июля 2016 г. по май 2019 г. - лизинговый платеж в сумме 91 875 руб. и НДС по лизинговому платежу в сумме 16 537,5 руб. (108 412,5 руб. - 91 875 руб.);</w:t>
      </w:r>
    </w:p>
    <w:p w:rsidR="00153BB0" w:rsidRDefault="00153BB0" w:rsidP="00153BB0">
      <w:pPr>
        <w:pStyle w:val="ConsPlusNormal"/>
        <w:numPr>
          <w:ilvl w:val="0"/>
          <w:numId w:val="36"/>
        </w:numPr>
        <w:spacing w:before="220"/>
        <w:jc w:val="both"/>
      </w:pPr>
      <w:r>
        <w:t>15.05.2019 - выкупную стоимость в сумме 1 000 руб. и НДС по выкупной стоимости в сумме 180 руб.</w:t>
      </w:r>
    </w:p>
    <w:p w:rsidR="00153BB0" w:rsidRDefault="00153BB0">
      <w:pPr>
        <w:pStyle w:val="ConsPlusNormal"/>
        <w:spacing w:before="220"/>
        <w:jc w:val="both"/>
      </w:pPr>
      <w:r>
        <w:rPr>
          <w:i/>
        </w:rPr>
        <w:t>Бухгалтерский учет</w:t>
      </w:r>
    </w:p>
    <w:p w:rsidR="00153BB0" w:rsidRDefault="00153BB0">
      <w:pPr>
        <w:pStyle w:val="ConsPlusNormal"/>
        <w:spacing w:before="220"/>
        <w:jc w:val="both"/>
      </w:pPr>
      <w:r>
        <w:t>Сумма ежемесячной амортизации по лизинговому имуществу составит в бухгалтерском учете 129 062,5 руб. (4 646 250 руб. / 36 мес.). Операции по договору лизинга отражаются следующими проводками:</w:t>
      </w:r>
    </w:p>
    <w:p w:rsidR="00153BB0" w:rsidRDefault="00153B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2"/>
        <w:gridCol w:w="3458"/>
        <w:gridCol w:w="2211"/>
      </w:tblGrid>
      <w:tr w:rsidR="00153BB0">
        <w:tc>
          <w:tcPr>
            <w:tcW w:w="3402" w:type="dxa"/>
          </w:tcPr>
          <w:p w:rsidR="00153BB0" w:rsidRDefault="00153BB0">
            <w:pPr>
              <w:pStyle w:val="ConsPlusNormal"/>
              <w:jc w:val="center"/>
            </w:pPr>
            <w:r>
              <w:t>Проводка</w:t>
            </w:r>
          </w:p>
        </w:tc>
        <w:tc>
          <w:tcPr>
            <w:tcW w:w="3458" w:type="dxa"/>
          </w:tcPr>
          <w:p w:rsidR="00153BB0" w:rsidRDefault="00153BB0">
            <w:pPr>
              <w:pStyle w:val="ConsPlusNormal"/>
              <w:jc w:val="center"/>
            </w:pPr>
            <w:r>
              <w:t>Операция</w:t>
            </w:r>
          </w:p>
        </w:tc>
        <w:tc>
          <w:tcPr>
            <w:tcW w:w="2211" w:type="dxa"/>
          </w:tcPr>
          <w:p w:rsidR="00153BB0" w:rsidRDefault="00153BB0">
            <w:pPr>
              <w:pStyle w:val="ConsPlusNormal"/>
              <w:jc w:val="center"/>
            </w:pPr>
            <w:r>
              <w:t>Сумма, руб.</w:t>
            </w:r>
          </w:p>
        </w:tc>
      </w:tr>
      <w:tr w:rsidR="00153BB0">
        <w:tc>
          <w:tcPr>
            <w:tcW w:w="9071" w:type="dxa"/>
            <w:gridSpan w:val="3"/>
          </w:tcPr>
          <w:p w:rsidR="00153BB0" w:rsidRDefault="00153BB0">
            <w:pPr>
              <w:pStyle w:val="ConsPlusNormal"/>
              <w:jc w:val="center"/>
            </w:pPr>
            <w:r>
              <w:t>В мае 2016 г.</w:t>
            </w:r>
          </w:p>
        </w:tc>
      </w:tr>
      <w:tr w:rsidR="00153BB0">
        <w:tc>
          <w:tcPr>
            <w:tcW w:w="3402" w:type="dxa"/>
          </w:tcPr>
          <w:p w:rsidR="00153BB0" w:rsidRDefault="00153BB0">
            <w:pPr>
              <w:pStyle w:val="ConsPlusNormal"/>
            </w:pPr>
            <w:r>
              <w:t>Д 76-лизинг/аванс - К 51</w:t>
            </w:r>
          </w:p>
        </w:tc>
        <w:tc>
          <w:tcPr>
            <w:tcW w:w="3458" w:type="dxa"/>
          </w:tcPr>
          <w:p w:rsidR="00153BB0" w:rsidRDefault="00153BB0">
            <w:pPr>
              <w:pStyle w:val="ConsPlusNormal"/>
            </w:pPr>
            <w:r>
              <w:t>Перечислен авансовый платеж</w:t>
            </w:r>
          </w:p>
        </w:tc>
        <w:tc>
          <w:tcPr>
            <w:tcW w:w="2211" w:type="dxa"/>
          </w:tcPr>
          <w:p w:rsidR="00153BB0" w:rsidRDefault="00153BB0">
            <w:pPr>
              <w:pStyle w:val="ConsPlusNormal"/>
            </w:pPr>
            <w:r>
              <w:t>743 400</w:t>
            </w:r>
          </w:p>
        </w:tc>
      </w:tr>
      <w:tr w:rsidR="00153BB0">
        <w:tc>
          <w:tcPr>
            <w:tcW w:w="3402" w:type="dxa"/>
          </w:tcPr>
          <w:p w:rsidR="00153BB0" w:rsidRDefault="00153BB0">
            <w:pPr>
              <w:pStyle w:val="ConsPlusNormal"/>
            </w:pPr>
            <w:r>
              <w:t>Д 08 - К 76-лизинг/арендные обязательства</w:t>
            </w:r>
          </w:p>
        </w:tc>
        <w:tc>
          <w:tcPr>
            <w:tcW w:w="3458" w:type="dxa"/>
          </w:tcPr>
          <w:p w:rsidR="00153BB0" w:rsidRDefault="00153BB0">
            <w:pPr>
              <w:pStyle w:val="ConsPlusNormal"/>
            </w:pPr>
            <w:r>
              <w:t>Получено имущество от лизингодателя</w:t>
            </w:r>
          </w:p>
        </w:tc>
        <w:tc>
          <w:tcPr>
            <w:tcW w:w="2211" w:type="dxa"/>
          </w:tcPr>
          <w:p w:rsidR="00153BB0" w:rsidRDefault="00153BB0">
            <w:pPr>
              <w:pStyle w:val="ConsPlusNormal"/>
              <w:jc w:val="both"/>
            </w:pPr>
            <w:r>
              <w:t>4 646 250</w:t>
            </w:r>
          </w:p>
        </w:tc>
      </w:tr>
      <w:tr w:rsidR="00153BB0">
        <w:tc>
          <w:tcPr>
            <w:tcW w:w="3402" w:type="dxa"/>
          </w:tcPr>
          <w:p w:rsidR="00153BB0" w:rsidRDefault="00153BB0">
            <w:pPr>
              <w:pStyle w:val="ConsPlusNormal"/>
            </w:pPr>
            <w:r>
              <w:t>Д 01-лизинг - К 08</w:t>
            </w:r>
          </w:p>
        </w:tc>
        <w:tc>
          <w:tcPr>
            <w:tcW w:w="3458" w:type="dxa"/>
          </w:tcPr>
          <w:p w:rsidR="00153BB0" w:rsidRDefault="00153BB0">
            <w:pPr>
              <w:pStyle w:val="ConsPlusNormal"/>
            </w:pPr>
            <w:r>
              <w:t>Лизинговое имущество включено в состав ОС</w:t>
            </w:r>
          </w:p>
        </w:tc>
        <w:tc>
          <w:tcPr>
            <w:tcW w:w="2211" w:type="dxa"/>
          </w:tcPr>
          <w:p w:rsidR="00153BB0" w:rsidRDefault="00153BB0">
            <w:pPr>
              <w:pStyle w:val="ConsPlusNormal"/>
              <w:jc w:val="both"/>
            </w:pPr>
            <w:r>
              <w:t>4 646 250</w:t>
            </w:r>
          </w:p>
        </w:tc>
      </w:tr>
      <w:tr w:rsidR="00153BB0">
        <w:tc>
          <w:tcPr>
            <w:tcW w:w="9071" w:type="dxa"/>
            <w:gridSpan w:val="3"/>
          </w:tcPr>
          <w:p w:rsidR="00153BB0" w:rsidRDefault="00153BB0">
            <w:pPr>
              <w:pStyle w:val="ConsPlusNormal"/>
              <w:jc w:val="center"/>
            </w:pPr>
            <w:r>
              <w:t>В июне 2016 г.</w:t>
            </w:r>
          </w:p>
        </w:tc>
      </w:tr>
      <w:tr w:rsidR="00153BB0">
        <w:tc>
          <w:tcPr>
            <w:tcW w:w="3402" w:type="dxa"/>
          </w:tcPr>
          <w:p w:rsidR="00153BB0" w:rsidRDefault="00153BB0">
            <w:pPr>
              <w:pStyle w:val="ConsPlusNormal"/>
            </w:pPr>
            <w:r>
              <w:t>Д 76-лизинг/текущие платежи - К 51</w:t>
            </w:r>
          </w:p>
        </w:tc>
        <w:tc>
          <w:tcPr>
            <w:tcW w:w="3458" w:type="dxa"/>
          </w:tcPr>
          <w:p w:rsidR="00153BB0" w:rsidRDefault="00153BB0">
            <w:pPr>
              <w:pStyle w:val="ConsPlusNormal"/>
            </w:pPr>
            <w:r>
              <w:t>Уплачен лизинговый платеж</w:t>
            </w:r>
          </w:p>
        </w:tc>
        <w:tc>
          <w:tcPr>
            <w:tcW w:w="2211" w:type="dxa"/>
          </w:tcPr>
          <w:p w:rsidR="00153BB0" w:rsidRDefault="00153BB0">
            <w:pPr>
              <w:pStyle w:val="ConsPlusNormal"/>
              <w:jc w:val="both"/>
            </w:pPr>
            <w:r>
              <w:t>108 412,5</w:t>
            </w:r>
          </w:p>
        </w:tc>
      </w:tr>
      <w:tr w:rsidR="00153BB0">
        <w:tc>
          <w:tcPr>
            <w:tcW w:w="3402" w:type="dxa"/>
          </w:tcPr>
          <w:p w:rsidR="00153BB0" w:rsidRDefault="00153BB0">
            <w:pPr>
              <w:pStyle w:val="ConsPlusNormal"/>
            </w:pPr>
            <w:r>
              <w:t>Д 76-лизинг/арендные обязательства - К 76-лизинг/текущие платежи</w:t>
            </w:r>
          </w:p>
        </w:tc>
        <w:tc>
          <w:tcPr>
            <w:tcW w:w="3458" w:type="dxa"/>
          </w:tcPr>
          <w:p w:rsidR="00153BB0" w:rsidRDefault="00153BB0">
            <w:pPr>
              <w:pStyle w:val="ConsPlusNormal"/>
            </w:pPr>
            <w:r>
              <w:t>Начислен лизинговый платеж</w:t>
            </w:r>
          </w:p>
        </w:tc>
        <w:tc>
          <w:tcPr>
            <w:tcW w:w="2211" w:type="dxa"/>
          </w:tcPr>
          <w:p w:rsidR="00153BB0" w:rsidRDefault="00153BB0">
            <w:pPr>
              <w:pStyle w:val="ConsPlusNormal"/>
              <w:jc w:val="both"/>
            </w:pPr>
            <w:r>
              <w:t>851 812,5</w:t>
            </w:r>
          </w:p>
        </w:tc>
      </w:tr>
      <w:tr w:rsidR="00153BB0">
        <w:tc>
          <w:tcPr>
            <w:tcW w:w="3402" w:type="dxa"/>
          </w:tcPr>
          <w:p w:rsidR="00153BB0" w:rsidRDefault="00153BB0">
            <w:pPr>
              <w:pStyle w:val="ConsPlusNormal"/>
            </w:pPr>
            <w:r>
              <w:t>Д 76-лизинг/текущие платежи - К 76-лизинг/аванс</w:t>
            </w:r>
          </w:p>
        </w:tc>
        <w:tc>
          <w:tcPr>
            <w:tcW w:w="3458" w:type="dxa"/>
          </w:tcPr>
          <w:p w:rsidR="00153BB0" w:rsidRDefault="00153BB0">
            <w:pPr>
              <w:pStyle w:val="ConsPlusNormal"/>
            </w:pPr>
            <w:r>
              <w:t>Авансовый платеж зачтен в счет лизингового платежа</w:t>
            </w:r>
          </w:p>
        </w:tc>
        <w:tc>
          <w:tcPr>
            <w:tcW w:w="2211" w:type="dxa"/>
          </w:tcPr>
          <w:p w:rsidR="00153BB0" w:rsidRDefault="00153BB0">
            <w:pPr>
              <w:pStyle w:val="ConsPlusNormal"/>
            </w:pPr>
            <w:r>
              <w:t>743 400</w:t>
            </w:r>
          </w:p>
        </w:tc>
      </w:tr>
      <w:tr w:rsidR="00153BB0">
        <w:tc>
          <w:tcPr>
            <w:tcW w:w="3402" w:type="dxa"/>
          </w:tcPr>
          <w:p w:rsidR="00153BB0" w:rsidRDefault="00153BB0">
            <w:pPr>
              <w:pStyle w:val="ConsPlusNormal"/>
            </w:pPr>
            <w:r>
              <w:t>Д 20 - К 02-лизинг</w:t>
            </w:r>
          </w:p>
        </w:tc>
        <w:tc>
          <w:tcPr>
            <w:tcW w:w="3458" w:type="dxa"/>
          </w:tcPr>
          <w:p w:rsidR="00153BB0" w:rsidRDefault="00153BB0">
            <w:pPr>
              <w:pStyle w:val="ConsPlusNormal"/>
            </w:pPr>
            <w:r>
              <w:t>Начислена амортизация по лизинговому имуществу</w:t>
            </w:r>
          </w:p>
        </w:tc>
        <w:tc>
          <w:tcPr>
            <w:tcW w:w="2211" w:type="dxa"/>
          </w:tcPr>
          <w:p w:rsidR="00153BB0" w:rsidRDefault="00153BB0">
            <w:pPr>
              <w:pStyle w:val="ConsPlusNormal"/>
              <w:jc w:val="both"/>
            </w:pPr>
            <w:r>
              <w:t>129 062,5</w:t>
            </w:r>
          </w:p>
        </w:tc>
      </w:tr>
      <w:tr w:rsidR="00153BB0">
        <w:tc>
          <w:tcPr>
            <w:tcW w:w="9071" w:type="dxa"/>
            <w:gridSpan w:val="3"/>
          </w:tcPr>
          <w:p w:rsidR="00153BB0" w:rsidRDefault="00153BB0">
            <w:pPr>
              <w:pStyle w:val="ConsPlusNormal"/>
              <w:jc w:val="center"/>
            </w:pPr>
            <w:r>
              <w:t>Ежемесячно с июля 2016 г. по апрель 2019 г.</w:t>
            </w:r>
          </w:p>
        </w:tc>
      </w:tr>
      <w:tr w:rsidR="00153BB0">
        <w:tc>
          <w:tcPr>
            <w:tcW w:w="3402" w:type="dxa"/>
          </w:tcPr>
          <w:p w:rsidR="00153BB0" w:rsidRDefault="00153BB0">
            <w:pPr>
              <w:pStyle w:val="ConsPlusNormal"/>
            </w:pPr>
            <w:r>
              <w:t>Д 76-лизинг/текущие платежи - К 51</w:t>
            </w:r>
          </w:p>
        </w:tc>
        <w:tc>
          <w:tcPr>
            <w:tcW w:w="3458" w:type="dxa"/>
          </w:tcPr>
          <w:p w:rsidR="00153BB0" w:rsidRDefault="00153BB0">
            <w:pPr>
              <w:pStyle w:val="ConsPlusNormal"/>
            </w:pPr>
            <w:r>
              <w:t>Уплачен лизинговый платеж</w:t>
            </w:r>
          </w:p>
        </w:tc>
        <w:tc>
          <w:tcPr>
            <w:tcW w:w="2211" w:type="dxa"/>
          </w:tcPr>
          <w:p w:rsidR="00153BB0" w:rsidRDefault="00153BB0">
            <w:pPr>
              <w:pStyle w:val="ConsPlusNormal"/>
              <w:jc w:val="both"/>
            </w:pPr>
            <w:r>
              <w:t>108 412,5</w:t>
            </w:r>
          </w:p>
        </w:tc>
      </w:tr>
      <w:tr w:rsidR="00153BB0">
        <w:tc>
          <w:tcPr>
            <w:tcW w:w="3402" w:type="dxa"/>
          </w:tcPr>
          <w:p w:rsidR="00153BB0" w:rsidRDefault="00153BB0">
            <w:pPr>
              <w:pStyle w:val="ConsPlusNormal"/>
            </w:pPr>
            <w:r>
              <w:t>Д 76-лизинг/арендные обязательства - К 76-лизинг/текущие платежи</w:t>
            </w:r>
          </w:p>
        </w:tc>
        <w:tc>
          <w:tcPr>
            <w:tcW w:w="3458" w:type="dxa"/>
          </w:tcPr>
          <w:p w:rsidR="00153BB0" w:rsidRDefault="00153BB0">
            <w:pPr>
              <w:pStyle w:val="ConsPlusNormal"/>
            </w:pPr>
            <w:r>
              <w:t>Начислен лизинговый платеж</w:t>
            </w:r>
          </w:p>
        </w:tc>
        <w:tc>
          <w:tcPr>
            <w:tcW w:w="2211" w:type="dxa"/>
          </w:tcPr>
          <w:p w:rsidR="00153BB0" w:rsidRDefault="00153BB0">
            <w:pPr>
              <w:pStyle w:val="ConsPlusNormal"/>
              <w:jc w:val="both"/>
            </w:pPr>
            <w:r>
              <w:t>108 412,5</w:t>
            </w:r>
          </w:p>
        </w:tc>
      </w:tr>
      <w:tr w:rsidR="00153BB0">
        <w:tc>
          <w:tcPr>
            <w:tcW w:w="3402" w:type="dxa"/>
          </w:tcPr>
          <w:p w:rsidR="00153BB0" w:rsidRDefault="00153BB0">
            <w:pPr>
              <w:pStyle w:val="ConsPlusNormal"/>
            </w:pPr>
            <w:r>
              <w:t>Д 20 - К 02-лизинг</w:t>
            </w:r>
          </w:p>
        </w:tc>
        <w:tc>
          <w:tcPr>
            <w:tcW w:w="3458" w:type="dxa"/>
          </w:tcPr>
          <w:p w:rsidR="00153BB0" w:rsidRDefault="00153BB0">
            <w:pPr>
              <w:pStyle w:val="ConsPlusNormal"/>
            </w:pPr>
            <w:r>
              <w:t xml:space="preserve">Начислена амортизация по </w:t>
            </w:r>
            <w:r>
              <w:lastRenderedPageBreak/>
              <w:t>лизинговому имуществу</w:t>
            </w:r>
          </w:p>
        </w:tc>
        <w:tc>
          <w:tcPr>
            <w:tcW w:w="2211" w:type="dxa"/>
          </w:tcPr>
          <w:p w:rsidR="00153BB0" w:rsidRDefault="00153BB0">
            <w:pPr>
              <w:pStyle w:val="ConsPlusNormal"/>
              <w:jc w:val="both"/>
            </w:pPr>
            <w:r>
              <w:lastRenderedPageBreak/>
              <w:t>129 062,5</w:t>
            </w:r>
          </w:p>
        </w:tc>
      </w:tr>
      <w:tr w:rsidR="00153BB0">
        <w:tc>
          <w:tcPr>
            <w:tcW w:w="9071" w:type="dxa"/>
            <w:gridSpan w:val="3"/>
          </w:tcPr>
          <w:p w:rsidR="00153BB0" w:rsidRDefault="00153BB0">
            <w:pPr>
              <w:pStyle w:val="ConsPlusNormal"/>
              <w:jc w:val="center"/>
            </w:pPr>
            <w:r>
              <w:lastRenderedPageBreak/>
              <w:t>В мае 2019 г.</w:t>
            </w:r>
          </w:p>
        </w:tc>
      </w:tr>
      <w:tr w:rsidR="00153BB0">
        <w:tc>
          <w:tcPr>
            <w:tcW w:w="3402" w:type="dxa"/>
          </w:tcPr>
          <w:p w:rsidR="00153BB0" w:rsidRDefault="00153BB0">
            <w:pPr>
              <w:pStyle w:val="ConsPlusNormal"/>
            </w:pPr>
            <w:r>
              <w:t>Д 76-лизинг/текущие платежи - К 51</w:t>
            </w:r>
          </w:p>
        </w:tc>
        <w:tc>
          <w:tcPr>
            <w:tcW w:w="3458" w:type="dxa"/>
          </w:tcPr>
          <w:p w:rsidR="00153BB0" w:rsidRDefault="00153BB0">
            <w:pPr>
              <w:pStyle w:val="ConsPlusNormal"/>
            </w:pPr>
            <w:r>
              <w:t>Уплачен лизинговый платеж</w:t>
            </w:r>
          </w:p>
        </w:tc>
        <w:tc>
          <w:tcPr>
            <w:tcW w:w="2211" w:type="dxa"/>
          </w:tcPr>
          <w:p w:rsidR="00153BB0" w:rsidRDefault="00153BB0">
            <w:pPr>
              <w:pStyle w:val="ConsPlusNormal"/>
              <w:jc w:val="both"/>
            </w:pPr>
            <w:r>
              <w:t>108 412,5</w:t>
            </w:r>
          </w:p>
        </w:tc>
      </w:tr>
      <w:tr w:rsidR="00153BB0">
        <w:tc>
          <w:tcPr>
            <w:tcW w:w="3402" w:type="dxa"/>
          </w:tcPr>
          <w:p w:rsidR="00153BB0" w:rsidRDefault="00153BB0">
            <w:pPr>
              <w:pStyle w:val="ConsPlusNormal"/>
            </w:pPr>
            <w:r>
              <w:t>Д 76-лизинг/арендные обязательства - К 76-лизинг/текущие платежи</w:t>
            </w:r>
          </w:p>
        </w:tc>
        <w:tc>
          <w:tcPr>
            <w:tcW w:w="3458" w:type="dxa"/>
          </w:tcPr>
          <w:p w:rsidR="00153BB0" w:rsidRDefault="00153BB0">
            <w:pPr>
              <w:pStyle w:val="ConsPlusNormal"/>
            </w:pPr>
            <w:r>
              <w:t>Начислен лизинговый платеж</w:t>
            </w:r>
          </w:p>
        </w:tc>
        <w:tc>
          <w:tcPr>
            <w:tcW w:w="2211" w:type="dxa"/>
          </w:tcPr>
          <w:p w:rsidR="00153BB0" w:rsidRDefault="00153BB0">
            <w:pPr>
              <w:pStyle w:val="ConsPlusNormal"/>
              <w:jc w:val="both"/>
            </w:pPr>
            <w:r>
              <w:t>108 412,5</w:t>
            </w:r>
          </w:p>
        </w:tc>
      </w:tr>
      <w:tr w:rsidR="00153BB0">
        <w:tc>
          <w:tcPr>
            <w:tcW w:w="3402" w:type="dxa"/>
          </w:tcPr>
          <w:p w:rsidR="00153BB0" w:rsidRDefault="00153BB0">
            <w:pPr>
              <w:pStyle w:val="ConsPlusNormal"/>
            </w:pPr>
            <w:r>
              <w:t>Д 20 - К 02-лизинг</w:t>
            </w:r>
          </w:p>
        </w:tc>
        <w:tc>
          <w:tcPr>
            <w:tcW w:w="3458" w:type="dxa"/>
          </w:tcPr>
          <w:p w:rsidR="00153BB0" w:rsidRDefault="00153BB0">
            <w:pPr>
              <w:pStyle w:val="ConsPlusNormal"/>
            </w:pPr>
            <w:r>
              <w:t>Начислена амортизация по лизинговому имуществу</w:t>
            </w:r>
          </w:p>
        </w:tc>
        <w:tc>
          <w:tcPr>
            <w:tcW w:w="2211" w:type="dxa"/>
          </w:tcPr>
          <w:p w:rsidR="00153BB0" w:rsidRDefault="00153BB0">
            <w:pPr>
              <w:pStyle w:val="ConsPlusNormal"/>
              <w:jc w:val="both"/>
            </w:pPr>
            <w:r>
              <w:t>129 062,5</w:t>
            </w:r>
          </w:p>
        </w:tc>
      </w:tr>
      <w:tr w:rsidR="00153BB0">
        <w:tc>
          <w:tcPr>
            <w:tcW w:w="3402" w:type="dxa"/>
          </w:tcPr>
          <w:p w:rsidR="00153BB0" w:rsidRDefault="00153BB0">
            <w:pPr>
              <w:pStyle w:val="ConsPlusNormal"/>
            </w:pPr>
            <w:r>
              <w:t>Д 02-лизинг - К 01-лизинг</w:t>
            </w:r>
          </w:p>
        </w:tc>
        <w:tc>
          <w:tcPr>
            <w:tcW w:w="3458" w:type="dxa"/>
          </w:tcPr>
          <w:p w:rsidR="00153BB0" w:rsidRDefault="00153BB0">
            <w:pPr>
              <w:pStyle w:val="ConsPlusNormal"/>
            </w:pPr>
            <w:r>
              <w:t xml:space="preserve">Списана стоимость полностью </w:t>
            </w:r>
            <w:proofErr w:type="spellStart"/>
            <w:r>
              <w:t>самортизированного</w:t>
            </w:r>
            <w:proofErr w:type="spellEnd"/>
            <w:r>
              <w:t xml:space="preserve"> лизингового имущества</w:t>
            </w:r>
          </w:p>
        </w:tc>
        <w:tc>
          <w:tcPr>
            <w:tcW w:w="2211" w:type="dxa"/>
          </w:tcPr>
          <w:p w:rsidR="00153BB0" w:rsidRDefault="00153BB0">
            <w:pPr>
              <w:pStyle w:val="ConsPlusNormal"/>
              <w:jc w:val="both"/>
            </w:pPr>
            <w:r>
              <w:t>4 646 250</w:t>
            </w:r>
          </w:p>
        </w:tc>
      </w:tr>
      <w:tr w:rsidR="00153BB0">
        <w:tc>
          <w:tcPr>
            <w:tcW w:w="3402" w:type="dxa"/>
          </w:tcPr>
          <w:p w:rsidR="00153BB0" w:rsidRDefault="00153BB0">
            <w:pPr>
              <w:pStyle w:val="ConsPlusNormal"/>
            </w:pPr>
            <w:r>
              <w:t>Д 76-лизинг/выкупная стоимость - К 51</w:t>
            </w:r>
          </w:p>
        </w:tc>
        <w:tc>
          <w:tcPr>
            <w:tcW w:w="3458" w:type="dxa"/>
          </w:tcPr>
          <w:p w:rsidR="00153BB0" w:rsidRDefault="00153BB0">
            <w:pPr>
              <w:pStyle w:val="ConsPlusNormal"/>
            </w:pPr>
            <w:r>
              <w:t>Уплачена выкупная стоимость</w:t>
            </w:r>
          </w:p>
        </w:tc>
        <w:tc>
          <w:tcPr>
            <w:tcW w:w="2211" w:type="dxa"/>
          </w:tcPr>
          <w:p w:rsidR="00153BB0" w:rsidRDefault="00153BB0">
            <w:pPr>
              <w:pStyle w:val="ConsPlusNormal"/>
            </w:pPr>
            <w:r>
              <w:t>1 180</w:t>
            </w:r>
          </w:p>
        </w:tc>
      </w:tr>
      <w:tr w:rsidR="00153BB0">
        <w:tc>
          <w:tcPr>
            <w:tcW w:w="3402" w:type="dxa"/>
          </w:tcPr>
          <w:p w:rsidR="00153BB0" w:rsidRDefault="00153BB0">
            <w:pPr>
              <w:pStyle w:val="ConsPlusNormal"/>
            </w:pPr>
            <w:r>
              <w:t>Д 10 - К 76-лизинг/выкупная стоимость</w:t>
            </w:r>
          </w:p>
        </w:tc>
        <w:tc>
          <w:tcPr>
            <w:tcW w:w="3458" w:type="dxa"/>
          </w:tcPr>
          <w:p w:rsidR="00153BB0" w:rsidRDefault="00153BB0">
            <w:pPr>
              <w:pStyle w:val="ConsPlusNormal"/>
            </w:pPr>
            <w:r>
              <w:t>Имущество принято к учету по выкупной стоимости</w:t>
            </w:r>
          </w:p>
        </w:tc>
        <w:tc>
          <w:tcPr>
            <w:tcW w:w="2211" w:type="dxa"/>
          </w:tcPr>
          <w:p w:rsidR="00153BB0" w:rsidRDefault="00153BB0">
            <w:pPr>
              <w:pStyle w:val="ConsPlusNormal"/>
            </w:pPr>
            <w:r>
              <w:t>1 180</w:t>
            </w:r>
          </w:p>
        </w:tc>
      </w:tr>
      <w:tr w:rsidR="00153BB0">
        <w:tc>
          <w:tcPr>
            <w:tcW w:w="3402" w:type="dxa"/>
          </w:tcPr>
          <w:p w:rsidR="00153BB0" w:rsidRDefault="00153BB0">
            <w:pPr>
              <w:pStyle w:val="ConsPlusNormal"/>
            </w:pPr>
            <w:r>
              <w:t>Д 20 - К 10</w:t>
            </w:r>
          </w:p>
        </w:tc>
        <w:tc>
          <w:tcPr>
            <w:tcW w:w="3458" w:type="dxa"/>
          </w:tcPr>
          <w:p w:rsidR="00153BB0" w:rsidRDefault="00153BB0">
            <w:pPr>
              <w:pStyle w:val="ConsPlusNormal"/>
            </w:pPr>
            <w:r>
              <w:t>Выкупная стоимость списана на затраты</w:t>
            </w:r>
          </w:p>
        </w:tc>
        <w:tc>
          <w:tcPr>
            <w:tcW w:w="2211" w:type="dxa"/>
          </w:tcPr>
          <w:p w:rsidR="00153BB0" w:rsidRDefault="00153BB0">
            <w:pPr>
              <w:pStyle w:val="ConsPlusNormal"/>
            </w:pPr>
            <w:r>
              <w:t>1 180</w:t>
            </w:r>
          </w:p>
        </w:tc>
      </w:tr>
    </w:tbl>
    <w:p w:rsidR="00153BB0" w:rsidRDefault="00153BB0">
      <w:pPr>
        <w:pStyle w:val="ConsPlusNormal"/>
        <w:jc w:val="both"/>
      </w:pPr>
    </w:p>
    <w:p w:rsidR="00153BB0" w:rsidRDefault="00153BB0">
      <w:pPr>
        <w:pStyle w:val="ConsPlusNormal"/>
        <w:jc w:val="both"/>
      </w:pPr>
    </w:p>
    <w:p w:rsidR="00153BB0" w:rsidRDefault="00153BB0">
      <w:pPr>
        <w:pStyle w:val="ConsPlusNormal"/>
        <w:jc w:val="both"/>
      </w:pPr>
    </w:p>
    <w:tbl>
      <w:tblPr>
        <w:tblW w:w="0" w:type="auto"/>
        <w:tblBorders>
          <w:top w:val="nil"/>
          <w:left w:val="nil"/>
          <w:bottom w:val="nil"/>
          <w:right w:val="nil"/>
          <w:insideH w:val="nil"/>
          <w:insideV w:val="nil"/>
        </w:tblBorders>
        <w:tblLayout w:type="fixed"/>
        <w:tblCellMar>
          <w:top w:w="113" w:type="dxa"/>
          <w:left w:w="113" w:type="dxa"/>
          <w:bottom w:w="113" w:type="dxa"/>
          <w:right w:w="113" w:type="dxa"/>
        </w:tblCellMar>
        <w:tblLook w:val="0000"/>
      </w:tblPr>
      <w:tblGrid>
        <w:gridCol w:w="466"/>
        <w:gridCol w:w="8888"/>
      </w:tblGrid>
      <w:tr w:rsidR="00153BB0">
        <w:tc>
          <w:tcPr>
            <w:tcW w:w="466" w:type="dxa"/>
          </w:tcPr>
          <w:p w:rsidR="00153BB0" w:rsidRDefault="00153BB0">
            <w:pPr>
              <w:pStyle w:val="ConsPlusNormal"/>
            </w:pPr>
            <w:r>
              <w:pict>
                <v:shape id="_x0000_i1026" style="width:12pt;height:12pt" coordsize="" o:spt="100" adj="0,,0" path="" filled="f" stroked="f">
                  <v:stroke joinstyle="miter"/>
                  <v:imagedata r:id="rId47" o:title="mem_208"/>
                  <v:formulas/>
                  <v:path o:connecttype="segments"/>
                </v:shape>
              </w:pict>
            </w:r>
          </w:p>
        </w:tc>
        <w:tc>
          <w:tcPr>
            <w:tcW w:w="8888" w:type="dxa"/>
          </w:tcPr>
          <w:p w:rsidR="00153BB0" w:rsidRDefault="00153BB0">
            <w:pPr>
              <w:pStyle w:val="ConsPlusNormal"/>
              <w:jc w:val="both"/>
            </w:pPr>
            <w:r>
              <w:t>См. также:</w:t>
            </w:r>
          </w:p>
          <w:p w:rsidR="00153BB0" w:rsidRDefault="00153BB0">
            <w:pPr>
              <w:pStyle w:val="ConsPlusNormal"/>
              <w:spacing w:before="220"/>
              <w:ind w:left="540" w:hanging="227"/>
              <w:jc w:val="both"/>
            </w:pPr>
            <w:hyperlink r:id="rId48" w:history="1">
              <w:r>
                <w:rPr>
                  <w:color w:val="0000FF"/>
                </w:rPr>
                <w:t>Как лизингополучателю вести учет, если лизинговое имущество учитывается на балансе лизингодателя</w:t>
              </w:r>
            </w:hyperlink>
          </w:p>
          <w:p w:rsidR="00153BB0" w:rsidRDefault="00153BB0">
            <w:pPr>
              <w:pStyle w:val="ConsPlusNormal"/>
              <w:spacing w:before="220"/>
              <w:ind w:left="540" w:hanging="227"/>
              <w:jc w:val="both"/>
            </w:pPr>
            <w:hyperlink r:id="rId49" w:history="1">
              <w:r>
                <w:rPr>
                  <w:color w:val="0000FF"/>
                </w:rPr>
                <w:t>Как платить транспортный налог по автомобилю в лизинге</w:t>
              </w:r>
            </w:hyperlink>
          </w:p>
        </w:tc>
      </w:tr>
    </w:tbl>
    <w:p w:rsidR="00153BB0" w:rsidRDefault="00153BB0">
      <w:pPr>
        <w:pStyle w:val="ConsPlusNormal"/>
        <w:jc w:val="both"/>
      </w:pPr>
    </w:p>
    <w:p w:rsidR="00153BB0" w:rsidRDefault="00153BB0">
      <w:pPr>
        <w:pStyle w:val="ConsPlusNormal"/>
        <w:jc w:val="both"/>
      </w:pPr>
    </w:p>
    <w:p w:rsidR="00153BB0" w:rsidRDefault="00153BB0">
      <w:pPr>
        <w:pStyle w:val="ConsPlusNormal"/>
        <w:pBdr>
          <w:top w:val="single" w:sz="6" w:space="0" w:color="auto"/>
        </w:pBdr>
        <w:spacing w:before="100" w:after="100"/>
        <w:jc w:val="both"/>
        <w:rPr>
          <w:sz w:val="2"/>
          <w:szCs w:val="2"/>
        </w:rPr>
      </w:pPr>
    </w:p>
    <w:p w:rsidR="00C6168D" w:rsidRDefault="00C6168D"/>
    <w:sectPr w:rsidR="00C6168D" w:rsidSect="00B511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A04CE"/>
    <w:multiLevelType w:val="multilevel"/>
    <w:tmpl w:val="130AECC8"/>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4273D66"/>
    <w:multiLevelType w:val="multilevel"/>
    <w:tmpl w:val="65784CCA"/>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9D6CFE"/>
    <w:multiLevelType w:val="multilevel"/>
    <w:tmpl w:val="44FE4502"/>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7612AEB"/>
    <w:multiLevelType w:val="multilevel"/>
    <w:tmpl w:val="7ED05A78"/>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3335EE"/>
    <w:multiLevelType w:val="multilevel"/>
    <w:tmpl w:val="72F8F1E8"/>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3D90508"/>
    <w:multiLevelType w:val="multilevel"/>
    <w:tmpl w:val="4AD2F342"/>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4FE5A3A"/>
    <w:multiLevelType w:val="multilevel"/>
    <w:tmpl w:val="732002F0"/>
    <w:lvl w:ilvl="0">
      <w:start w:val="1"/>
      <w:numFmt w:val="decimal"/>
      <w:lvlText w:val="%1)"/>
      <w:lvlJc w:val="left"/>
      <w:pPr>
        <w:tabs>
          <w:tab w:val="num" w:pos="540"/>
        </w:tabs>
        <w:ind w:left="540" w:hanging="3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8E46C87"/>
    <w:multiLevelType w:val="multilevel"/>
    <w:tmpl w:val="7708EE08"/>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640AE4"/>
    <w:multiLevelType w:val="multilevel"/>
    <w:tmpl w:val="E57EA966"/>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532CFD"/>
    <w:multiLevelType w:val="multilevel"/>
    <w:tmpl w:val="3D3A548E"/>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0758C0"/>
    <w:multiLevelType w:val="multilevel"/>
    <w:tmpl w:val="11B83348"/>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C3A1B86"/>
    <w:multiLevelType w:val="multilevel"/>
    <w:tmpl w:val="2BD29614"/>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1CF4BB2"/>
    <w:multiLevelType w:val="multilevel"/>
    <w:tmpl w:val="4418CF4C"/>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89A4BFF"/>
    <w:multiLevelType w:val="multilevel"/>
    <w:tmpl w:val="65B07C9E"/>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41707D6"/>
    <w:multiLevelType w:val="multilevel"/>
    <w:tmpl w:val="9EB4DF34"/>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79871EB"/>
    <w:multiLevelType w:val="multilevel"/>
    <w:tmpl w:val="133C61F6"/>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1F91BD9"/>
    <w:multiLevelType w:val="multilevel"/>
    <w:tmpl w:val="3856AA92"/>
    <w:lvl w:ilvl="0">
      <w:start w:val="1"/>
      <w:numFmt w:val="decimal"/>
      <w:lvlText w:val="%1)"/>
      <w:lvlJc w:val="left"/>
      <w:pPr>
        <w:tabs>
          <w:tab w:val="num" w:pos="540"/>
        </w:tabs>
        <w:ind w:left="540" w:hanging="3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B9B38A9"/>
    <w:multiLevelType w:val="multilevel"/>
    <w:tmpl w:val="CABE6A88"/>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FF109DE"/>
    <w:multiLevelType w:val="multilevel"/>
    <w:tmpl w:val="7A824BD6"/>
    <w:lvl w:ilvl="0">
      <w:start w:val="1"/>
      <w:numFmt w:val="decimal"/>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
    <w:lvlOverride w:ilvl="0">
      <w:startOverride w:val="1"/>
    </w:lvlOverride>
  </w:num>
  <w:num w:numId="3">
    <w:abstractNumId w:val="4"/>
  </w:num>
  <w:num w:numId="4">
    <w:abstractNumId w:val="4"/>
    <w:lvlOverride w:ilvl="0">
      <w:startOverride w:val="1"/>
    </w:lvlOverride>
  </w:num>
  <w:num w:numId="5">
    <w:abstractNumId w:val="16"/>
  </w:num>
  <w:num w:numId="6">
    <w:abstractNumId w:val="16"/>
    <w:lvlOverride w:ilvl="0">
      <w:startOverride w:val="1"/>
    </w:lvlOverride>
  </w:num>
  <w:num w:numId="7">
    <w:abstractNumId w:val="8"/>
  </w:num>
  <w:num w:numId="8">
    <w:abstractNumId w:val="8"/>
    <w:lvlOverride w:ilvl="0">
      <w:startOverride w:val="1"/>
    </w:lvlOverride>
  </w:num>
  <w:num w:numId="9">
    <w:abstractNumId w:val="3"/>
  </w:num>
  <w:num w:numId="10">
    <w:abstractNumId w:val="3"/>
    <w:lvlOverride w:ilvl="0">
      <w:startOverride w:val="1"/>
    </w:lvlOverride>
  </w:num>
  <w:num w:numId="11">
    <w:abstractNumId w:val="18"/>
  </w:num>
  <w:num w:numId="12">
    <w:abstractNumId w:val="18"/>
    <w:lvlOverride w:ilvl="0">
      <w:startOverride w:val="1"/>
    </w:lvlOverride>
  </w:num>
  <w:num w:numId="13">
    <w:abstractNumId w:val="12"/>
  </w:num>
  <w:num w:numId="14">
    <w:abstractNumId w:val="12"/>
    <w:lvlOverride w:ilvl="0">
      <w:startOverride w:val="1"/>
    </w:lvlOverride>
  </w:num>
  <w:num w:numId="15">
    <w:abstractNumId w:val="5"/>
  </w:num>
  <w:num w:numId="16">
    <w:abstractNumId w:val="5"/>
    <w:lvlOverride w:ilvl="0">
      <w:startOverride w:val="1"/>
    </w:lvlOverride>
  </w:num>
  <w:num w:numId="17">
    <w:abstractNumId w:val="13"/>
  </w:num>
  <w:num w:numId="18">
    <w:abstractNumId w:val="13"/>
    <w:lvlOverride w:ilvl="0">
      <w:startOverride w:val="1"/>
    </w:lvlOverride>
  </w:num>
  <w:num w:numId="19">
    <w:abstractNumId w:val="6"/>
    <w:lvlOverride w:ilvl="0">
      <w:startOverride w:val="1"/>
    </w:lvlOverride>
  </w:num>
  <w:num w:numId="20">
    <w:abstractNumId w:val="17"/>
  </w:num>
  <w:num w:numId="21">
    <w:abstractNumId w:val="17"/>
    <w:lvlOverride w:ilvl="0">
      <w:startOverride w:val="1"/>
    </w:lvlOverride>
  </w:num>
  <w:num w:numId="22">
    <w:abstractNumId w:val="9"/>
  </w:num>
  <w:num w:numId="23">
    <w:abstractNumId w:val="9"/>
    <w:lvlOverride w:ilvl="0">
      <w:startOverride w:val="1"/>
    </w:lvlOverride>
  </w:num>
  <w:num w:numId="24">
    <w:abstractNumId w:val="7"/>
  </w:num>
  <w:num w:numId="25">
    <w:abstractNumId w:val="7"/>
    <w:lvlOverride w:ilvl="0">
      <w:startOverride w:val="1"/>
    </w:lvlOverride>
  </w:num>
  <w:num w:numId="26">
    <w:abstractNumId w:val="2"/>
  </w:num>
  <w:num w:numId="27">
    <w:abstractNumId w:val="2"/>
    <w:lvlOverride w:ilvl="0">
      <w:startOverride w:val="1"/>
    </w:lvlOverride>
  </w:num>
  <w:num w:numId="28">
    <w:abstractNumId w:val="14"/>
  </w:num>
  <w:num w:numId="29">
    <w:abstractNumId w:val="14"/>
    <w:lvlOverride w:ilvl="0">
      <w:startOverride w:val="1"/>
    </w:lvlOverride>
  </w:num>
  <w:num w:numId="30">
    <w:abstractNumId w:val="10"/>
  </w:num>
  <w:num w:numId="31">
    <w:abstractNumId w:val="10"/>
    <w:lvlOverride w:ilvl="0">
      <w:startOverride w:val="1"/>
    </w:lvlOverride>
  </w:num>
  <w:num w:numId="32">
    <w:abstractNumId w:val="15"/>
  </w:num>
  <w:num w:numId="33">
    <w:abstractNumId w:val="15"/>
    <w:lvlOverride w:ilvl="0">
      <w:startOverride w:val="1"/>
    </w:lvlOverride>
  </w:num>
  <w:num w:numId="34">
    <w:abstractNumId w:val="11"/>
  </w:num>
  <w:num w:numId="35">
    <w:abstractNumId w:val="11"/>
    <w:lvlOverride w:ilvl="0">
      <w:startOverride w:val="1"/>
    </w:lvlOverride>
  </w:num>
  <w:num w:numId="36">
    <w:abstractNumId w:val="0"/>
  </w:num>
  <w:num w:numId="37">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3BB0"/>
    <w:rsid w:val="00153BB0"/>
    <w:rsid w:val="00C616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6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53B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53BB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21C2B6EF42D1BE693408E5FEC4C13B0B0FF8CB53BECB120CA4ED45F75FB0CE64930581B0897JEz0H" TargetMode="External"/><Relationship Id="rId18" Type="http://schemas.openxmlformats.org/officeDocument/2006/relationships/hyperlink" Target="consultantplus://offline/ref=321C2B6EF42D1BE69340925CF24C13B0B3FF87B532E6B120CA4ED45F75FB0CE64930581E0B97E3F1J9zAH" TargetMode="External"/><Relationship Id="rId26" Type="http://schemas.openxmlformats.org/officeDocument/2006/relationships/hyperlink" Target="consultantplus://offline/ref=321C2B6EF42D1BE69340925CF24C13B0B3FF87B532E6B120CA4ED45F75FB0CE64930581E0B97E3F2J9zEH" TargetMode="External"/><Relationship Id="rId39" Type="http://schemas.openxmlformats.org/officeDocument/2006/relationships/hyperlink" Target="consultantplus://offline/ref=FC9EAD005EF824ADAD50B4D0DF92A6E8AA872991198E53FE1B096C401099DBDBC2E4A21E6838C9KFz5H" TargetMode="External"/><Relationship Id="rId3" Type="http://schemas.openxmlformats.org/officeDocument/2006/relationships/settings" Target="settings.xml"/><Relationship Id="rId21" Type="http://schemas.openxmlformats.org/officeDocument/2006/relationships/hyperlink" Target="consultantplus://offline/ref=321C2B6EF42D1BE69340925CF24C13B0B3F38EB733E6B120CA4ED45F75JFzBH" TargetMode="External"/><Relationship Id="rId34" Type="http://schemas.openxmlformats.org/officeDocument/2006/relationships/hyperlink" Target="consultantplus://offline/ref=FC9EAD005EF824ADAD50B4D0DF92A6E8AB8F2F911D870EF413506042179684CCC5ADAE1F6E3FKCz2H" TargetMode="External"/><Relationship Id="rId42" Type="http://schemas.openxmlformats.org/officeDocument/2006/relationships/hyperlink" Target="consultantplus://offline/ref=FC9EAD005EF824ADAD50A9C4CDFA9CEEF78B2895148601A91958394E15918B93D2AAE7136938CAF369K3zAH" TargetMode="External"/><Relationship Id="rId47" Type="http://schemas.openxmlformats.org/officeDocument/2006/relationships/image" Target="media/image2.png"/><Relationship Id="rId50" Type="http://schemas.openxmlformats.org/officeDocument/2006/relationships/fontTable" Target="fontTable.xml"/><Relationship Id="rId7" Type="http://schemas.openxmlformats.org/officeDocument/2006/relationships/hyperlink" Target="consultantplus://offline/ref=321C2B6EF42D1BE693408E5FEC4C13B0B0FF8CB53BECB120CA4ED45F75FB0CE64930581E0990E5JFz1H" TargetMode="External"/><Relationship Id="rId12" Type="http://schemas.openxmlformats.org/officeDocument/2006/relationships/hyperlink" Target="consultantplus://offline/ref=321C2B6EF42D1BE693408E5FEC4C13B0B0FF8CB53BECB120CA4ED45F75FB0CE64930581B0992JEzBH" TargetMode="External"/><Relationship Id="rId17" Type="http://schemas.openxmlformats.org/officeDocument/2006/relationships/hyperlink" Target="consultantplus://offline/ref=321C2B6EF42D1BE69340934BFE2429B6ECFB8FB23CEDBD7E9D4C850A7BFE04B60120165B0696E3F69DBAJ3z7H" TargetMode="External"/><Relationship Id="rId25" Type="http://schemas.openxmlformats.org/officeDocument/2006/relationships/hyperlink" Target="consultantplus://offline/ref=321C2B6EF42D1BE69340925CF24C13B0B0F68CB333EAB120CA4ED45F75JFzBH" TargetMode="External"/><Relationship Id="rId33" Type="http://schemas.openxmlformats.org/officeDocument/2006/relationships/hyperlink" Target="consultantplus://offline/ref=FC9EAD005EF824ADAD50B4D0DF92A6E8AB8F2F911D870EF413506042179684CCC5ADAE1F6930C9KFz1H" TargetMode="External"/><Relationship Id="rId38" Type="http://schemas.openxmlformats.org/officeDocument/2006/relationships/hyperlink" Target="consultantplus://offline/ref=FC9EAD005EF824ADAD50B4D0DF92A6E8A88F249214820EF413506042179684CCC5ADAE1F6838CAFBK6zAH" TargetMode="External"/><Relationship Id="rId46" Type="http://schemas.openxmlformats.org/officeDocument/2006/relationships/hyperlink" Target="consultantplus://offline/ref=FC9EAD005EF824ADAD50B4D0DF92A6E8A8862A9F1B870EF413506042179684CCC5ADAE1F6838CEF2K6zBH" TargetMode="External"/><Relationship Id="rId2" Type="http://schemas.openxmlformats.org/officeDocument/2006/relationships/styles" Target="styles.xml"/><Relationship Id="rId16" Type="http://schemas.openxmlformats.org/officeDocument/2006/relationships/hyperlink" Target="consultantplus://offline/ref=321C2B6EF42D1BE69340925CF24C13B0B3FF87B532E6B120CA4ED45F75FB0CE64930581E0B97E3F4J9zBH" TargetMode="External"/><Relationship Id="rId20" Type="http://schemas.openxmlformats.org/officeDocument/2006/relationships/hyperlink" Target="consultantplus://offline/ref=321C2B6EF42D1BE69340925CF24C13B0B3F287B03DEFB120CA4ED45F75JFzBH" TargetMode="External"/><Relationship Id="rId29" Type="http://schemas.openxmlformats.org/officeDocument/2006/relationships/hyperlink" Target="consultantplus://offline/ref=321C2B6EF42D1BE693408E5FEC4C13B0B0FF8CB53BECB120CA4ED45F75FB0CE64930581E0A9FE0JFz4H" TargetMode="External"/><Relationship Id="rId41" Type="http://schemas.openxmlformats.org/officeDocument/2006/relationships/hyperlink" Target="consultantplus://offline/ref=FC9EAD005EF824ADAD50B4D0DF92A6E8A88F249214820EF413506042179684CCC5ADAE1F6838CBF0K6zEH" TargetMode="External"/><Relationship Id="rId1" Type="http://schemas.openxmlformats.org/officeDocument/2006/relationships/numbering" Target="numbering.xml"/><Relationship Id="rId6" Type="http://schemas.openxmlformats.org/officeDocument/2006/relationships/hyperlink" Target="consultantplus://offline/ref=321C2B6EF42D1BE69340925CF24C13B0BAF28FB73BE5EC2AC217D85DJ7z2H" TargetMode="External"/><Relationship Id="rId11" Type="http://schemas.openxmlformats.org/officeDocument/2006/relationships/hyperlink" Target="consultantplus://offline/ref=321C2B6EF42D1BE693408E5FEC4C13B0B0FF8CB53BECB120CA4ED45F75FB0CE64930581B0992JEz6H" TargetMode="External"/><Relationship Id="rId24" Type="http://schemas.openxmlformats.org/officeDocument/2006/relationships/hyperlink" Target="consultantplus://offline/ref=321C2B6EF42D1BE69340934BFE2429B6ECFB8FB438EDBD709D4C850A7BFE04B60120165B0696E3F69DBAJ3z5H" TargetMode="External"/><Relationship Id="rId32" Type="http://schemas.openxmlformats.org/officeDocument/2006/relationships/hyperlink" Target="consultantplus://offline/ref=FC9EAD005EF824ADAD50B4D0DF92A6E8AB8F2F911D870EF413506042179684CCC5ADAE1F6E3FKCz2H" TargetMode="External"/><Relationship Id="rId37" Type="http://schemas.openxmlformats.org/officeDocument/2006/relationships/hyperlink" Target="consultantplus://offline/ref=FC9EAD005EF824ADAD50A9C4CDFA9CEEF78B2C92158006A54452311719938C9C8DBDE05A6539CAF3693DK0z9H" TargetMode="External"/><Relationship Id="rId40" Type="http://schemas.openxmlformats.org/officeDocument/2006/relationships/hyperlink" Target="consultantplus://offline/ref=FC9EAD005EF824ADAD50A9C4CDFA9CEEF78B2C931E830CA34452311719938CK9zCH" TargetMode="External"/><Relationship Id="rId45" Type="http://schemas.openxmlformats.org/officeDocument/2006/relationships/hyperlink" Target="consultantplus://offline/ref=FC9EAD005EF824ADAD50B4D0DF92A6E8A8862A9F1B870EF413506042179684CCC5ADAE1F6838C9FAK6z8H"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321C2B6EF42D1BE69340925CF24C13B0B3FF87B532E6B120CA4ED45F75FB0CE64930581E0B97E3FFJ9z5H" TargetMode="External"/><Relationship Id="rId23" Type="http://schemas.openxmlformats.org/officeDocument/2006/relationships/hyperlink" Target="consultantplus://offline/ref=321C2B6EF42D1BE69340934BFE2429B6ECFB8FB43EE8B8769D4C850A7BFE04B60120165B0696E3F69DBBJ3z0H" TargetMode="External"/><Relationship Id="rId28" Type="http://schemas.openxmlformats.org/officeDocument/2006/relationships/hyperlink" Target="consultantplus://offline/ref=321C2B6EF42D1BE69340934BFE2429B6ECFB8FB23CE9BC709D4C850A7BFE04B60120165B0696E3F69DBAJ3zEH" TargetMode="External"/><Relationship Id="rId36" Type="http://schemas.openxmlformats.org/officeDocument/2006/relationships/hyperlink" Target="consultantplus://offline/ref=FC9EAD005EF824ADAD50A8D3C192A6E8A88F249115810EF413506042179684CCC5ADAE1F6838CAF6K6zCH" TargetMode="External"/><Relationship Id="rId49" Type="http://schemas.openxmlformats.org/officeDocument/2006/relationships/hyperlink" Target="consultantplus://offline/ref=FC9EAD005EF824ADAD50A8D3C192A6E8AB872B9519850EF413506042179684CCC5ADAE1F6838CAF3K6zCH" TargetMode="External"/><Relationship Id="rId10" Type="http://schemas.openxmlformats.org/officeDocument/2006/relationships/hyperlink" Target="consultantplus://offline/ref=321C2B6EF42D1BE69340925CF24C13B0B3FF87BA32EAB120CA4ED45F75JFzBH" TargetMode="External"/><Relationship Id="rId19" Type="http://schemas.openxmlformats.org/officeDocument/2006/relationships/hyperlink" Target="consultantplus://offline/ref=321C2B6EF42D1BE69340934BFE2429B6ECFB8FB738ECB37E9D4C850A7BFE04B60120165B0696E3F69DBAJ3z2H" TargetMode="External"/><Relationship Id="rId31" Type="http://schemas.openxmlformats.org/officeDocument/2006/relationships/hyperlink" Target="consultantplus://offline/ref=321C2B6EF42D1BE69340925CF24C13B0B3FF87B532E6B120CA4ED45F75FB0CE64930581E0B97E3FFJ9z5H" TargetMode="External"/><Relationship Id="rId44" Type="http://schemas.openxmlformats.org/officeDocument/2006/relationships/hyperlink" Target="consultantplus://offline/ref=FC9EAD005EF824ADAD50B4D0DF92A6E8A8862A9F1B870EF413506042179684CCC5ADAE1F6839C3FAK6zAH" TargetMode="External"/><Relationship Id="rId4" Type="http://schemas.openxmlformats.org/officeDocument/2006/relationships/webSettings" Target="webSettings.xml"/><Relationship Id="rId9" Type="http://schemas.openxmlformats.org/officeDocument/2006/relationships/hyperlink" Target="consultantplus://offline/ref=321C2B6EF42D1BE693408E5FEC4C13B0B4F488B232E5EC2AC217D85D72F453F14E79541F0B97E1JFzEH" TargetMode="External"/><Relationship Id="rId14" Type="http://schemas.openxmlformats.org/officeDocument/2006/relationships/hyperlink" Target="consultantplus://offline/ref=321C2B6EF42D1BE693408E5FEC4C13B0B0FF8CB53BECB120CA4ED45F75FB0CE64930581B0B97JEz3H" TargetMode="External"/><Relationship Id="rId22" Type="http://schemas.openxmlformats.org/officeDocument/2006/relationships/hyperlink" Target="consultantplus://offline/ref=321C2B6EF42D1BE69340925CF24C13B0B7F587BA3FE5EC2AC217D85DJ7z2H" TargetMode="External"/><Relationship Id="rId27" Type="http://schemas.openxmlformats.org/officeDocument/2006/relationships/image" Target="media/image1.png"/><Relationship Id="rId30" Type="http://schemas.openxmlformats.org/officeDocument/2006/relationships/hyperlink" Target="consultantplus://offline/ref=321C2B6EF42D1BE69340934BFE2429B6ECFB8FB73EEDBB739D4C850A7BFE04B60120165B0696E3F69DBBJ3zEH" TargetMode="External"/><Relationship Id="rId35" Type="http://schemas.openxmlformats.org/officeDocument/2006/relationships/hyperlink" Target="consultantplus://offline/ref=FC9EAD005EF824ADAD50A9C4CDFA9CEEF78B2A94158005A91958394E15918B93D2AAE7136938CAF368K3z9H" TargetMode="External"/><Relationship Id="rId43" Type="http://schemas.openxmlformats.org/officeDocument/2006/relationships/hyperlink" Target="consultantplus://offline/ref=FC9EAD005EF824ADAD50A8D3C192A6E8A88F249F18800EF413506042179684CCC5ADAE1F6838CAF0K6zAH" TargetMode="External"/><Relationship Id="rId48" Type="http://schemas.openxmlformats.org/officeDocument/2006/relationships/hyperlink" Target="consultantplus://offline/ref=FC9EAD005EF824ADAD50A8D3C192A6E8AA852C91198E53FE1B096C40K1z0H" TargetMode="External"/><Relationship Id="rId8" Type="http://schemas.openxmlformats.org/officeDocument/2006/relationships/hyperlink" Target="consultantplus://offline/ref=321C2B6EF42D1BE693408E5FEC4C13B0B0FF8CB53BECB120CA4ED45F75FB0CE6493058190A90JEz1H"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4769</Words>
  <Characters>27185</Characters>
  <Application>Microsoft Office Word</Application>
  <DocSecurity>0</DocSecurity>
  <Lines>226</Lines>
  <Paragraphs>63</Paragraphs>
  <ScaleCrop>false</ScaleCrop>
  <Company>Microsoft</Company>
  <LinksUpToDate>false</LinksUpToDate>
  <CharactersWithSpaces>31891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2018-05-23T07:51:00Z</dcterms:created>
  <dcterms:modified xsi:type="dcterms:W3CDTF">2018-05-23T07:54:00Z</dcterms:modified>
</cp:coreProperties>
</file>