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16B" w:rsidRPr="0074316B" w:rsidRDefault="0074316B" w:rsidP="0074316B">
      <w:pPr>
        <w:autoSpaceDE w:val="0"/>
        <w:autoSpaceDN w:val="0"/>
        <w:spacing w:before="140" w:after="140" w:line="240" w:lineRule="auto"/>
        <w:outlineLvl w:val="1"/>
        <w:rPr>
          <w:rFonts w:ascii="Verdana" w:eastAsia="Times New Roman" w:hAnsi="Verdana" w:cs="Times New Roman"/>
          <w:b/>
          <w:bCs/>
          <w:color w:val="C15016"/>
          <w:sz w:val="28"/>
          <w:szCs w:val="28"/>
          <w:lang w:eastAsia="ru-RU"/>
        </w:rPr>
      </w:pPr>
      <w:bookmarkStart w:id="0" w:name="BUH20"/>
      <w:bookmarkEnd w:id="0"/>
      <w:r w:rsidRPr="0074316B">
        <w:rPr>
          <w:rFonts w:ascii="Verdana" w:eastAsia="Times New Roman" w:hAnsi="Verdana" w:cs="Times New Roman"/>
          <w:b/>
          <w:bCs/>
          <w:color w:val="C15016"/>
          <w:sz w:val="28"/>
          <w:szCs w:val="28"/>
          <w:lang w:eastAsia="ru-RU"/>
        </w:rPr>
        <w:t>Регистрация возврата сумм излишне удержанного НДФЛ в программе "1С</w:t>
      </w:r>
      <w:proofErr w:type="gramStart"/>
      <w:r w:rsidRPr="0074316B">
        <w:rPr>
          <w:rFonts w:ascii="Verdana" w:eastAsia="Times New Roman" w:hAnsi="Verdana" w:cs="Times New Roman"/>
          <w:b/>
          <w:bCs/>
          <w:color w:val="C15016"/>
          <w:sz w:val="28"/>
          <w:szCs w:val="28"/>
          <w:lang w:eastAsia="ru-RU"/>
        </w:rPr>
        <w:t>:Б</w:t>
      </w:r>
      <w:proofErr w:type="gramEnd"/>
      <w:r w:rsidRPr="0074316B">
        <w:rPr>
          <w:rFonts w:ascii="Verdana" w:eastAsia="Times New Roman" w:hAnsi="Verdana" w:cs="Times New Roman"/>
          <w:b/>
          <w:bCs/>
          <w:color w:val="C15016"/>
          <w:sz w:val="28"/>
          <w:szCs w:val="28"/>
          <w:lang w:eastAsia="ru-RU"/>
        </w:rPr>
        <w:t>ухгалтерия 8" (редакция 2.0)</w:t>
      </w:r>
    </w:p>
    <w:p w:rsidR="0074316B" w:rsidRPr="0074316B" w:rsidRDefault="0074316B" w:rsidP="0074316B">
      <w:pPr>
        <w:autoSpaceDE w:val="0"/>
        <w:autoSpaceDN w:val="0"/>
        <w:spacing w:before="100" w:after="240" w:line="240" w:lineRule="auto"/>
        <w:ind w:left="160" w:right="10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 случае если налог с физического лица удержан излишне, то в текущем расчетном периоде по физическому лицу исчисляется отрицательная сумма НДФЛ. При регистрации отрицательной суммы налога в программе, помимо регистра накопления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НДФЛ расчеты с бюджетом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, она дополнительно фиксируется в регистре накопления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НДФЛ к зачету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по виду движения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Приход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74316B" w:rsidRPr="0074316B" w:rsidRDefault="0074316B" w:rsidP="0074316B">
      <w:pPr>
        <w:autoSpaceDE w:val="0"/>
        <w:autoSpaceDN w:val="0"/>
        <w:spacing w:before="100" w:after="240" w:line="240" w:lineRule="auto"/>
        <w:ind w:left="160" w:right="10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Излишне </w:t>
      </w:r>
      <w:proofErr w:type="gramStart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удержанный</w:t>
      </w:r>
      <w:proofErr w:type="gramEnd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НДФЛ отражается в расчетном листке сотрудника как задолженность за организацией, но сумму к выплате сотруднику не увеличивает. Излишне удержанная сумма НДФЛ по умолчанию учитывается при расчете налога в следующих месяцах налогового периода (уменьшает сумму удержанного НДФЛ).</w:t>
      </w:r>
    </w:p>
    <w:p w:rsidR="0074316B" w:rsidRPr="0074316B" w:rsidRDefault="0074316B" w:rsidP="0074316B">
      <w:pPr>
        <w:autoSpaceDE w:val="0"/>
        <w:autoSpaceDN w:val="0"/>
        <w:spacing w:before="100" w:after="240" w:line="240" w:lineRule="auto"/>
        <w:ind w:left="160" w:right="10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Излишне удержанная сумма налога может быть возвращена сотруднику по его заявлению.</w:t>
      </w:r>
    </w:p>
    <w:p w:rsidR="0074316B" w:rsidRPr="0074316B" w:rsidRDefault="0074316B" w:rsidP="0074316B">
      <w:pPr>
        <w:autoSpaceDE w:val="0"/>
        <w:autoSpaceDN w:val="0"/>
        <w:spacing w:before="100" w:after="240" w:line="240" w:lineRule="auto"/>
        <w:ind w:left="160" w:right="10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Регистрация факта </w:t>
      </w:r>
      <w:r w:rsidRPr="0074316B">
        <w:rPr>
          <w:rFonts w:ascii="Verdana" w:eastAsia="Times New Roman" w:hAnsi="Verdana" w:cs="Times New Roman"/>
          <w:sz w:val="20"/>
          <w:lang w:eastAsia="ru-RU"/>
        </w:rPr>
        <w:t>возврата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излишне удержанных сумм </w:t>
      </w:r>
      <w:r w:rsidRPr="0074316B">
        <w:rPr>
          <w:rFonts w:ascii="Verdana" w:eastAsia="Times New Roman" w:hAnsi="Verdana" w:cs="Times New Roman"/>
          <w:sz w:val="20"/>
          <w:lang w:eastAsia="ru-RU"/>
        </w:rPr>
        <w:t>НДФЛ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производится с помощью документа </w:t>
      </w:r>
      <w:r w:rsidRPr="0074316B">
        <w:rPr>
          <w:rFonts w:ascii="Verdana" w:eastAsia="Times New Roman" w:hAnsi="Verdana" w:cs="Times New Roman"/>
          <w:b/>
          <w:bCs/>
          <w:sz w:val="20"/>
          <w:lang w:eastAsia="ru-RU"/>
        </w:rPr>
        <w:t>Возврат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</w:t>
      </w:r>
      <w:r w:rsidRPr="0074316B">
        <w:rPr>
          <w:rFonts w:ascii="Verdana" w:eastAsia="Times New Roman" w:hAnsi="Verdana" w:cs="Times New Roman"/>
          <w:b/>
          <w:bCs/>
          <w:sz w:val="20"/>
          <w:lang w:eastAsia="ru-RU"/>
        </w:rPr>
        <w:t>НДФЛ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74316B" w:rsidRPr="0074316B" w:rsidRDefault="0074316B" w:rsidP="0074316B">
      <w:pPr>
        <w:numPr>
          <w:ilvl w:val="0"/>
          <w:numId w:val="1"/>
        </w:numPr>
        <w:autoSpaceDE w:val="0"/>
        <w:autoSpaceDN w:val="0"/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Меню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Зарплата - Учет </w:t>
      </w:r>
      <w:r w:rsidRPr="0074316B">
        <w:rPr>
          <w:rFonts w:ascii="Verdana" w:eastAsia="Times New Roman" w:hAnsi="Verdana" w:cs="Times New Roman"/>
          <w:b/>
          <w:bCs/>
          <w:sz w:val="20"/>
          <w:lang w:eastAsia="ru-RU"/>
        </w:rPr>
        <w:t>НДФЛ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и налогов (взносов) с ФОТ - </w:t>
      </w:r>
      <w:r w:rsidRPr="0074316B">
        <w:rPr>
          <w:rFonts w:ascii="Verdana" w:eastAsia="Times New Roman" w:hAnsi="Verdana" w:cs="Times New Roman"/>
          <w:b/>
          <w:bCs/>
          <w:sz w:val="20"/>
          <w:lang w:eastAsia="ru-RU"/>
        </w:rPr>
        <w:t>Возврат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</w:t>
      </w:r>
      <w:r w:rsidRPr="0074316B">
        <w:rPr>
          <w:rFonts w:ascii="Verdana" w:eastAsia="Times New Roman" w:hAnsi="Verdana" w:cs="Times New Roman"/>
          <w:b/>
          <w:bCs/>
          <w:sz w:val="20"/>
          <w:lang w:eastAsia="ru-RU"/>
        </w:rPr>
        <w:t>НДФЛ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74316B" w:rsidRPr="0074316B" w:rsidRDefault="0074316B" w:rsidP="0074316B">
      <w:pPr>
        <w:numPr>
          <w:ilvl w:val="0"/>
          <w:numId w:val="1"/>
        </w:numPr>
        <w:autoSpaceDE w:val="0"/>
        <w:autoSpaceDN w:val="0"/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Нажмите кнопку</w:t>
      </w:r>
      <w:proofErr w:type="gramStart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Д</w:t>
      </w:r>
      <w:proofErr w:type="gramEnd"/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обавить </w:t>
      </w:r>
      <w:r>
        <w:rPr>
          <w:rFonts w:ascii="Verdana" w:eastAsia="Times New Roman" w:hAnsi="Verdana" w:cs="Times New Roman"/>
          <w:b/>
          <w:bCs/>
          <w:noProof/>
          <w:sz w:val="20"/>
          <w:szCs w:val="20"/>
          <w:lang w:eastAsia="ru-RU"/>
        </w:rPr>
        <w:drawing>
          <wp:inline distT="0" distB="0" distL="0" distR="0">
            <wp:extent cx="241300" cy="220980"/>
            <wp:effectExtent l="19050" t="0" r="6350" b="0"/>
            <wp:docPr id="1" name="Рисунок 1" descr="http://its.1c.ru/db/content/staff1c/src/06%20налоги%20и%20взносы/_Pictures/00%20Общие%20картинки/07%20Кнопка%20добавить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ts.1c.ru/db/content/staff1c/src/06%20налоги%20и%20взносы/_Pictures/00%20Общие%20картинки/07%20Кнопка%20добавить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20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. </w:t>
      </w:r>
    </w:p>
    <w:p w:rsidR="0074316B" w:rsidRPr="0074316B" w:rsidRDefault="0074316B" w:rsidP="0074316B">
      <w:pPr>
        <w:numPr>
          <w:ilvl w:val="0"/>
          <w:numId w:val="1"/>
        </w:numPr>
        <w:autoSpaceDE w:val="0"/>
        <w:autoSpaceDN w:val="0"/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 поле </w:t>
      </w:r>
      <w:proofErr w:type="gramStart"/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от</w:t>
      </w:r>
      <w:proofErr w:type="gramEnd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укажите </w:t>
      </w:r>
      <w:proofErr w:type="gramStart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дату</w:t>
      </w:r>
      <w:proofErr w:type="gramEnd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регистрации документа в информационной базе.</w:t>
      </w:r>
    </w:p>
    <w:p w:rsidR="0074316B" w:rsidRPr="0074316B" w:rsidRDefault="0074316B" w:rsidP="0074316B">
      <w:pPr>
        <w:numPr>
          <w:ilvl w:val="0"/>
          <w:numId w:val="1"/>
        </w:numPr>
        <w:autoSpaceDE w:val="0"/>
        <w:autoSpaceDN w:val="0"/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Поле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Организация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заполняется по умолчанию. Если в информационной базе зарегистрировано более одной организации, то необходимо выбрать ту организацию, в которой оформлен сотрудник (рис. 1).</w:t>
      </w:r>
    </w:p>
    <w:p w:rsidR="0074316B" w:rsidRPr="0074316B" w:rsidRDefault="0074316B" w:rsidP="0074316B">
      <w:pPr>
        <w:numPr>
          <w:ilvl w:val="0"/>
          <w:numId w:val="1"/>
        </w:numPr>
        <w:autoSpaceDE w:val="0"/>
        <w:autoSpaceDN w:val="0"/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Поле </w:t>
      </w:r>
      <w:proofErr w:type="gramStart"/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Ответственный</w:t>
      </w:r>
      <w:proofErr w:type="gramEnd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заполняется по умолчанию - значение из настроек текущего пользователя.</w:t>
      </w:r>
    </w:p>
    <w:p w:rsidR="0074316B" w:rsidRPr="0074316B" w:rsidRDefault="0074316B" w:rsidP="0074316B">
      <w:pPr>
        <w:numPr>
          <w:ilvl w:val="0"/>
          <w:numId w:val="1"/>
        </w:numPr>
        <w:autoSpaceDE w:val="0"/>
        <w:autoSpaceDN w:val="0"/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В поле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Возврат </w:t>
      </w:r>
      <w:proofErr w:type="gramStart"/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за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выберите</w:t>
      </w:r>
      <w:proofErr w:type="gramEnd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один из предыдущих налоговых периодов или месяц текущего налогового периода, за который производится возврат налога.</w:t>
      </w:r>
    </w:p>
    <w:p w:rsidR="0074316B" w:rsidRPr="0074316B" w:rsidRDefault="0074316B" w:rsidP="0074316B">
      <w:pPr>
        <w:numPr>
          <w:ilvl w:val="0"/>
          <w:numId w:val="1"/>
        </w:numPr>
        <w:autoSpaceDE w:val="0"/>
        <w:autoSpaceDN w:val="0"/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В табличной части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Работники организации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указывается список сотрудников, для которых регистрируется возврат налога. Табличную часть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Работники организации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можно заполнить автоматически списком сотрудников, имеющих переплату по налогу (по кнопке</w:t>
      </w:r>
      <w:proofErr w:type="gramStart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З</w:t>
      </w:r>
      <w:proofErr w:type="gramEnd"/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аполнить - Работниками, имеющими переплату по </w:t>
      </w:r>
      <w:r w:rsidRPr="0074316B">
        <w:rPr>
          <w:rFonts w:ascii="Verdana" w:eastAsia="Times New Roman" w:hAnsi="Verdana" w:cs="Times New Roman"/>
          <w:b/>
          <w:bCs/>
          <w:sz w:val="20"/>
          <w:lang w:eastAsia="ru-RU"/>
        </w:rPr>
        <w:t>НДФЛ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). Сумма налога к </w:t>
      </w:r>
      <w:r w:rsidRPr="0074316B">
        <w:rPr>
          <w:rFonts w:ascii="Verdana" w:eastAsia="Times New Roman" w:hAnsi="Verdana" w:cs="Times New Roman"/>
          <w:sz w:val="20"/>
          <w:lang w:eastAsia="ru-RU"/>
        </w:rPr>
        <w:t>возврату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рассчитывается по кнопке</w:t>
      </w:r>
      <w:proofErr w:type="gramStart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Р</w:t>
      </w:r>
      <w:proofErr w:type="gramEnd"/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ассчитать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74316B" w:rsidRPr="0074316B" w:rsidRDefault="0074316B" w:rsidP="0074316B">
      <w:pPr>
        <w:autoSpaceDE w:val="0"/>
        <w:autoSpaceDN w:val="0"/>
        <w:spacing w:before="100" w:after="240" w:line="240" w:lineRule="auto"/>
        <w:ind w:left="160" w:right="100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8731885" cy="3326130"/>
            <wp:effectExtent l="19050" t="0" r="0" b="0"/>
            <wp:docPr id="3" name="Рисунок 3" descr="http://its.1c.ru/db/content/staff1c/src/06%20налоги%20и%20взносы/_Pictures/НДФЛ_Возврат%20НДФЛ/Рис.1бух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ts.1c.ru/db/content/staff1c/src/06%20налоги%20и%20взносы/_Pictures/НДФЛ_Возврат%20НДФЛ/Рис.1бух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885" cy="332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316B" w:rsidRPr="0074316B" w:rsidRDefault="0074316B" w:rsidP="0074316B">
      <w:pPr>
        <w:autoSpaceDE w:val="0"/>
        <w:autoSpaceDN w:val="0"/>
        <w:spacing w:before="100" w:after="240" w:line="240" w:lineRule="auto"/>
        <w:ind w:left="160" w:right="10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Рис. 1</w:t>
      </w:r>
    </w:p>
    <w:p w:rsidR="0074316B" w:rsidRPr="0074316B" w:rsidRDefault="0074316B" w:rsidP="0074316B">
      <w:pPr>
        <w:autoSpaceDE w:val="0"/>
        <w:autoSpaceDN w:val="0"/>
        <w:spacing w:before="100" w:after="240" w:line="240" w:lineRule="auto"/>
        <w:ind w:left="160" w:right="100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При проведении документа </w:t>
      </w:r>
      <w:r w:rsidRPr="0074316B">
        <w:rPr>
          <w:rFonts w:ascii="Verdana" w:eastAsia="Times New Roman" w:hAnsi="Verdana" w:cs="Times New Roman"/>
          <w:b/>
          <w:bCs/>
          <w:sz w:val="20"/>
          <w:lang w:eastAsia="ru-RU"/>
        </w:rPr>
        <w:t>Возврат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</w:t>
      </w:r>
      <w:r w:rsidRPr="0074316B">
        <w:rPr>
          <w:rFonts w:ascii="Verdana" w:eastAsia="Times New Roman" w:hAnsi="Verdana" w:cs="Times New Roman"/>
          <w:b/>
          <w:bCs/>
          <w:sz w:val="20"/>
          <w:lang w:eastAsia="ru-RU"/>
        </w:rPr>
        <w:t>НДФЛ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:</w:t>
      </w:r>
    </w:p>
    <w:p w:rsidR="0074316B" w:rsidRPr="0074316B" w:rsidRDefault="0074316B" w:rsidP="0074316B">
      <w:pPr>
        <w:numPr>
          <w:ilvl w:val="0"/>
          <w:numId w:val="3"/>
        </w:numPr>
        <w:autoSpaceDE w:val="0"/>
        <w:autoSpaceDN w:val="0"/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регистрируется погашение долга по налогу за налоговым агентом в регистре накопления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НДФЛ расчеты с бюджетом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;</w:t>
      </w:r>
    </w:p>
    <w:p w:rsidR="0074316B" w:rsidRPr="0074316B" w:rsidRDefault="0074316B" w:rsidP="0074316B">
      <w:pPr>
        <w:numPr>
          <w:ilvl w:val="0"/>
          <w:numId w:val="3"/>
        </w:numPr>
        <w:autoSpaceDE w:val="0"/>
        <w:autoSpaceDN w:val="0"/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proofErr w:type="gramStart"/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из регистра накопления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 xml:space="preserve"> НДФЛ к зачету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 списывается сумма возвращенного НДФЛ, как не требующая погашения в следующем месяце налогового периода (вид движения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Расход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);</w:t>
      </w:r>
      <w:proofErr w:type="gramEnd"/>
    </w:p>
    <w:p w:rsidR="0074316B" w:rsidRPr="0074316B" w:rsidRDefault="0074316B" w:rsidP="0074316B">
      <w:pPr>
        <w:numPr>
          <w:ilvl w:val="0"/>
          <w:numId w:val="3"/>
        </w:numPr>
        <w:autoSpaceDE w:val="0"/>
        <w:autoSpaceDN w:val="0"/>
        <w:spacing w:before="100" w:beforeAutospacing="1" w:after="24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 xml:space="preserve">сумма возвращенного НДФЛ включается в сумму к выплате сотруднику - формируются движения в регистре накопления </w:t>
      </w:r>
      <w:r w:rsidRPr="0074316B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Взаиморасчеты с работниками организаций</w:t>
      </w:r>
      <w:r w:rsidRPr="0074316B">
        <w:rPr>
          <w:rFonts w:ascii="Verdana" w:eastAsia="Times New Roman" w:hAnsi="Verdana" w:cs="Times New Roman"/>
          <w:sz w:val="20"/>
          <w:szCs w:val="20"/>
          <w:lang w:eastAsia="ru-RU"/>
        </w:rPr>
        <w:t>.</w:t>
      </w:r>
    </w:p>
    <w:p w:rsidR="00487819" w:rsidRDefault="00487819"/>
    <w:sectPr w:rsidR="00487819" w:rsidSect="0074316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3158"/>
    <w:multiLevelType w:val="multilevel"/>
    <w:tmpl w:val="71566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A77B69"/>
    <w:multiLevelType w:val="multilevel"/>
    <w:tmpl w:val="9A8ED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32E34E0"/>
    <w:multiLevelType w:val="multilevel"/>
    <w:tmpl w:val="52DE9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4316B"/>
    <w:rsid w:val="00487819"/>
    <w:rsid w:val="00743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819"/>
  </w:style>
  <w:style w:type="paragraph" w:styleId="2">
    <w:name w:val="heading 2"/>
    <w:basedOn w:val="a"/>
    <w:link w:val="20"/>
    <w:uiPriority w:val="9"/>
    <w:qFormat/>
    <w:rsid w:val="0074316B"/>
    <w:pPr>
      <w:spacing w:before="140" w:after="140" w:line="240" w:lineRule="auto"/>
      <w:outlineLvl w:val="1"/>
    </w:pPr>
    <w:rPr>
      <w:rFonts w:ascii="Verdana" w:eastAsia="Times New Roman" w:hAnsi="Verdana" w:cs="Times New Roman"/>
      <w:b/>
      <w:bCs/>
      <w:color w:val="C1501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316B"/>
    <w:rPr>
      <w:rFonts w:ascii="Verdana" w:eastAsia="Times New Roman" w:hAnsi="Verdana" w:cs="Times New Roman"/>
      <w:b/>
      <w:bCs/>
      <w:color w:val="C15016"/>
      <w:sz w:val="28"/>
      <w:szCs w:val="28"/>
      <w:lang w:eastAsia="ru-RU"/>
    </w:rPr>
  </w:style>
  <w:style w:type="paragraph" w:styleId="a3">
    <w:name w:val="Normal (Web)"/>
    <w:basedOn w:val="a"/>
    <w:uiPriority w:val="99"/>
    <w:semiHidden/>
    <w:unhideWhenUsed/>
    <w:rsid w:val="0074316B"/>
    <w:pPr>
      <w:spacing w:before="100" w:after="240" w:line="240" w:lineRule="auto"/>
      <w:ind w:left="160" w:right="1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sschhl">
    <w:name w:val="iss_sch_hl"/>
    <w:basedOn w:val="a0"/>
    <w:rsid w:val="0074316B"/>
  </w:style>
  <w:style w:type="paragraph" w:styleId="a4">
    <w:name w:val="Balloon Text"/>
    <w:basedOn w:val="a"/>
    <w:link w:val="a5"/>
    <w:uiPriority w:val="99"/>
    <w:semiHidden/>
    <w:unhideWhenUsed/>
    <w:rsid w:val="00743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316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74316B"/>
    <w:rPr>
      <w:b w:val="0"/>
      <w:bCs w:val="0"/>
      <w:strike w:val="0"/>
      <w:dstrike w:val="0"/>
      <w:color w:val="C15016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8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349</Words>
  <Characters>1990</Characters>
  <Application>Microsoft Office Word</Application>
  <DocSecurity>0</DocSecurity>
  <Lines>16</Lines>
  <Paragraphs>4</Paragraphs>
  <ScaleCrop>false</ScaleCrop>
  <Company>Organization</Company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2013-12-10T18:56:00Z</dcterms:created>
  <dcterms:modified xsi:type="dcterms:W3CDTF">2013-12-10T18:58:00Z</dcterms:modified>
</cp:coreProperties>
</file>