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13F9D" w:rsidRDefault="00313F9D">
      <w:pPr>
        <w:widowControl w:val="0"/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Calibri" w:hAnsi="Calibri" w:cs="Calibri"/>
        </w:rPr>
      </w:pPr>
    </w:p>
    <w:p w:rsidR="00313F9D" w:rsidRDefault="00313F9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313F9D" w:rsidRDefault="00313F9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t>Открыт</w:t>
      </w:r>
      <w:r w:rsidR="0029780F">
        <w:rPr>
          <w:rFonts w:ascii="Calibri" w:hAnsi="Calibri" w:cs="Calibri"/>
        </w:rPr>
        <w:t>ое акционерное общество "Ромашка</w:t>
      </w:r>
      <w:r>
        <w:rPr>
          <w:rFonts w:ascii="Calibri" w:hAnsi="Calibri" w:cs="Calibri"/>
        </w:rPr>
        <w:t>"</w:t>
      </w:r>
    </w:p>
    <w:p w:rsidR="00313F9D" w:rsidRDefault="00313F9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________________________________________________________________________________</w:t>
      </w:r>
    </w:p>
    <w:p w:rsidR="00313F9D" w:rsidRDefault="00313F9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313F9D" w:rsidRDefault="00313F9D">
      <w:pPr>
        <w:pStyle w:val="ConsPlusNonformat"/>
      </w:pPr>
      <w:r>
        <w:t xml:space="preserve">         ДОЛЖНОСТНАЯ                                        УТВЕРЖДАЮ</w:t>
      </w:r>
    </w:p>
    <w:p w:rsidR="00313F9D" w:rsidRDefault="00313F9D">
      <w:pPr>
        <w:pStyle w:val="ConsPlusNonformat"/>
      </w:pPr>
      <w:r>
        <w:t xml:space="preserve">          ИНСТРУКЦИЯ</w:t>
      </w:r>
    </w:p>
    <w:p w:rsidR="00313F9D" w:rsidRDefault="00313F9D">
      <w:pPr>
        <w:pStyle w:val="ConsPlusNonformat"/>
      </w:pPr>
      <w:r>
        <w:t xml:space="preserve">     главного бухгалтера                                     Директор</w:t>
      </w:r>
    </w:p>
    <w:p w:rsidR="00313F9D" w:rsidRDefault="00313F9D">
      <w:pPr>
        <w:pStyle w:val="ConsPlusNonformat"/>
      </w:pPr>
      <w:r>
        <w:t xml:space="preserve">                                                              Подпись</w:t>
      </w:r>
    </w:p>
    <w:p w:rsidR="00313F9D" w:rsidRDefault="00313F9D">
      <w:pPr>
        <w:pStyle w:val="ConsPlusNonformat"/>
      </w:pPr>
      <w:r>
        <w:t xml:space="preserve">      01.09.201</w:t>
      </w:r>
      <w:r w:rsidR="0029780F">
        <w:t>2</w:t>
      </w:r>
      <w:r>
        <w:t xml:space="preserve"> N 119                                     Е.Д. Горохов</w:t>
      </w:r>
    </w:p>
    <w:p w:rsidR="00313F9D" w:rsidRDefault="00313F9D">
      <w:pPr>
        <w:pStyle w:val="ConsPlusNonformat"/>
      </w:pPr>
      <w:r>
        <w:t xml:space="preserve"> г. Лихославль Тверской обл.                           "31" авгу</w:t>
      </w:r>
      <w:r w:rsidR="0029780F">
        <w:t>ста   12</w:t>
      </w:r>
    </w:p>
    <w:p w:rsidR="00313F9D" w:rsidRDefault="00313F9D">
      <w:pPr>
        <w:pStyle w:val="ConsPlusNonformat"/>
      </w:pPr>
      <w:r>
        <w:t>----------------------------                            --  ------- 20-- г.</w:t>
      </w:r>
    </w:p>
    <w:p w:rsidR="00313F9D" w:rsidRDefault="00313F9D">
      <w:pPr>
        <w:pStyle w:val="ConsPlusNonformat"/>
      </w:pPr>
      <w:r>
        <w:t>(наименование места издания)</w:t>
      </w:r>
    </w:p>
    <w:p w:rsidR="00313F9D" w:rsidRDefault="00313F9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313F9D" w:rsidRDefault="00313F9D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Calibri" w:hAnsi="Calibri" w:cs="Calibri"/>
        </w:rPr>
      </w:pPr>
      <w:bookmarkStart w:id="0" w:name="Par19"/>
      <w:bookmarkEnd w:id="0"/>
      <w:r>
        <w:rPr>
          <w:rFonts w:ascii="Calibri" w:hAnsi="Calibri" w:cs="Calibri"/>
        </w:rPr>
        <w:t>1. Общие положения</w:t>
      </w:r>
    </w:p>
    <w:p w:rsidR="00313F9D" w:rsidRDefault="00313F9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313F9D" w:rsidRDefault="00313F9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1.1. Настоящая инструкция разработана в соответствии </w:t>
      </w:r>
      <w:r w:rsidR="0029780F">
        <w:rPr>
          <w:rFonts w:ascii="Calibri" w:hAnsi="Calibri" w:cs="Calibri"/>
        </w:rPr>
        <w:t>с приказом директора ОАО "Ромашка</w:t>
      </w:r>
      <w:r>
        <w:rPr>
          <w:rFonts w:ascii="Calibri" w:hAnsi="Calibri" w:cs="Calibri"/>
        </w:rPr>
        <w:t>" от 00.00.0000 N 000 (либо иным соответствующим решением - указать конкретно).</w:t>
      </w:r>
    </w:p>
    <w:p w:rsidR="00313F9D" w:rsidRDefault="00313F9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1.2. Главный бухгалтер относится к категории главных специалистов.</w:t>
      </w:r>
    </w:p>
    <w:p w:rsidR="00313F9D" w:rsidRDefault="00313F9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1.3. Квалификационные требования: высшее профессиональное (экономическое) образование и стаж финансово-бухгалтерской работы, в том числе на руководящих должностях, не менее 5 лет.</w:t>
      </w:r>
    </w:p>
    <w:p w:rsidR="00313F9D" w:rsidRDefault="00313F9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1.4. Главный бухгалтер назначается на должность и освобождается от должности приказом директора по представлению аттестационной комиссии предприятия.</w:t>
      </w:r>
    </w:p>
    <w:p w:rsidR="00313F9D" w:rsidRDefault="00313F9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1.5. В своей работе главный бухгалтер должен руководствоваться:</w:t>
      </w:r>
    </w:p>
    <w:p w:rsidR="00313F9D" w:rsidRDefault="00313F9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1.5.1. Уставом (учредительным договором) предприятия.</w:t>
      </w:r>
    </w:p>
    <w:p w:rsidR="00313F9D" w:rsidRDefault="00313F9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1.5.2. Коллективным договором.</w:t>
      </w:r>
    </w:p>
    <w:p w:rsidR="00313F9D" w:rsidRDefault="00313F9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1.5.3. Настоящей должностной инструкцией.</w:t>
      </w:r>
    </w:p>
    <w:p w:rsidR="00313F9D" w:rsidRDefault="00313F9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1.5.4. Учетной политикой предприятия.</w:t>
      </w:r>
    </w:p>
    <w:p w:rsidR="00313F9D" w:rsidRDefault="00313F9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1.5.5. Инструкцией об организации бухгалтерского учета и отчетности (далее - бухгалтерского дела) на предприятии.</w:t>
      </w:r>
    </w:p>
    <w:p w:rsidR="00313F9D" w:rsidRDefault="00313F9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1.5.6. ...(иное - указать конкретно).</w:t>
      </w:r>
    </w:p>
    <w:p w:rsidR="00313F9D" w:rsidRDefault="00313F9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1.6. Главный бухгалтер должен знать:</w:t>
      </w:r>
    </w:p>
    <w:p w:rsidR="00313F9D" w:rsidRDefault="00313F9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1.6.1. Нормативно-правовые, нормативно-методические и нормативн</w:t>
      </w:r>
      <w:proofErr w:type="gramStart"/>
      <w:r>
        <w:rPr>
          <w:rFonts w:ascii="Calibri" w:hAnsi="Calibri" w:cs="Calibri"/>
        </w:rPr>
        <w:t>о-</w:t>
      </w:r>
      <w:proofErr w:type="gramEnd"/>
      <w:r>
        <w:rPr>
          <w:rFonts w:ascii="Calibri" w:hAnsi="Calibri" w:cs="Calibri"/>
        </w:rPr>
        <w:t xml:space="preserve"> технические акты, регламентирующие организацию бухгалтерского дела, а также действующие на предприятии локальные нормативные акты.</w:t>
      </w:r>
    </w:p>
    <w:p w:rsidR="00313F9D" w:rsidRDefault="00313F9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1.6.2. Цели, стратегию развития и бизнес-план предприятия, его профиль, специализацию и особенности структуры.</w:t>
      </w:r>
    </w:p>
    <w:p w:rsidR="00313F9D" w:rsidRDefault="00313F9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1.6.3. Принципы и методы организации бухгалтерского дела.</w:t>
      </w:r>
    </w:p>
    <w:p w:rsidR="00313F9D" w:rsidRDefault="00313F9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1.6.4. Задачи бухгалтерской службы (департамента, отдела), план работы на год, квартал, месяц.</w:t>
      </w:r>
    </w:p>
    <w:p w:rsidR="00313F9D" w:rsidRDefault="00313F9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1.6.5. Формы и порядок осуществления финансовых расчетов с дебиторами и кредиторами.</w:t>
      </w:r>
    </w:p>
    <w:p w:rsidR="00313F9D" w:rsidRDefault="00313F9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1.6.6. Методику экономического анализа хозяйственно-финансовой деятельности предприятия, планирования и прогнозирования потребностей предприятия в основных видах ресурсов.</w:t>
      </w:r>
    </w:p>
    <w:p w:rsidR="00313F9D" w:rsidRDefault="00313F9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1.6.7. Передовой отечественный и зарубежный опыт в области бухгалтерского дела.</w:t>
      </w:r>
    </w:p>
    <w:p w:rsidR="00313F9D" w:rsidRDefault="00313F9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1.6.8. Основы научной организации труда.</w:t>
      </w:r>
    </w:p>
    <w:p w:rsidR="00313F9D" w:rsidRDefault="00313F9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1.6.9. Порядок приемки, </w:t>
      </w:r>
      <w:proofErr w:type="spellStart"/>
      <w:r>
        <w:rPr>
          <w:rFonts w:ascii="Calibri" w:hAnsi="Calibri" w:cs="Calibri"/>
        </w:rPr>
        <w:t>оприходования</w:t>
      </w:r>
      <w:proofErr w:type="spellEnd"/>
      <w:r>
        <w:rPr>
          <w:rFonts w:ascii="Calibri" w:hAnsi="Calibri" w:cs="Calibri"/>
        </w:rPr>
        <w:t>, хранения и расходования предприятием денежных средств, товарно-материальных и других ценностей.</w:t>
      </w:r>
    </w:p>
    <w:p w:rsidR="00313F9D" w:rsidRDefault="00313F9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1.6.10. Порядок разработки бизнес-планов производственно-хозяйственной и финансово-экономической деятельности предприятия, бухгалтерских балансов и отчетов.</w:t>
      </w:r>
    </w:p>
    <w:p w:rsidR="00313F9D" w:rsidRDefault="00313F9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1.6.11. Порядок списания со счетов бухгалтерского учета недостач, дебиторской задолженности и других потерь.</w:t>
      </w:r>
    </w:p>
    <w:p w:rsidR="00313F9D" w:rsidRDefault="00313F9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1.6.12. Правила проведения проверок, документальных ревизий и инвентаризаций денежных средств и товарно-материальных ценностей.</w:t>
      </w:r>
    </w:p>
    <w:p w:rsidR="00313F9D" w:rsidRDefault="00313F9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lastRenderedPageBreak/>
        <w:t>1.6.13. Стандарты и унифицированные формы бухгалтерской документации, в том числе международные (МСФО), порядок оформления операций и организацию документооборота по участкам учета.</w:t>
      </w:r>
    </w:p>
    <w:p w:rsidR="00313F9D" w:rsidRDefault="00313F9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1.6.14. Основы технологии, экономику и организацию производства на предприятии, перспективы его технического, экономического и социального развития.</w:t>
      </w:r>
    </w:p>
    <w:p w:rsidR="00313F9D" w:rsidRDefault="00313F9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1.6.15. Средства вычислительной техники, коммуникаций и связи, применяемые в целях организации бухгалтерского дела на предприятии.</w:t>
      </w:r>
    </w:p>
    <w:p w:rsidR="00313F9D" w:rsidRDefault="00313F9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1.6.16. Правила и нормы охраны труда.</w:t>
      </w:r>
    </w:p>
    <w:p w:rsidR="00313F9D" w:rsidRDefault="00313F9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1.6.17. ...(иное - указать конкретно).</w:t>
      </w:r>
    </w:p>
    <w:p w:rsidR="00313F9D" w:rsidRDefault="00313F9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1.7. Главный бухгалтер должен иметь умения и навыки, достаточные для эффективного выполнения должностных обязанностей, в том числе: ...(указать конкретно наиболее важные).</w:t>
      </w:r>
    </w:p>
    <w:p w:rsidR="00313F9D" w:rsidRDefault="00313F9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1.8. Главный бухгалтер подчиняется директору.</w:t>
      </w:r>
    </w:p>
    <w:p w:rsidR="00313F9D" w:rsidRDefault="00313F9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1.9. Главному бухгалтеру подчиняются работники бухгалтерской службы (департамента, отдела и т.п.) предприятия. Распоряжения (указания, поручения) главного бухгалтера по вопросам организации бухучета обязательны для исполнения всеми должностными лицами предприятия.</w:t>
      </w:r>
    </w:p>
    <w:p w:rsidR="00313F9D" w:rsidRDefault="00313F9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1.10. На время отсутствия главного бухгалтера его замещает заместитель главного бухгалтера.</w:t>
      </w:r>
    </w:p>
    <w:p w:rsidR="00313F9D" w:rsidRDefault="00313F9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313F9D" w:rsidRDefault="00313F9D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Calibri" w:hAnsi="Calibri" w:cs="Calibri"/>
        </w:rPr>
      </w:pPr>
      <w:bookmarkStart w:id="1" w:name="Par55"/>
      <w:bookmarkEnd w:id="1"/>
      <w:r>
        <w:rPr>
          <w:rFonts w:ascii="Calibri" w:hAnsi="Calibri" w:cs="Calibri"/>
        </w:rPr>
        <w:t>2. Обязанности</w:t>
      </w:r>
    </w:p>
    <w:p w:rsidR="00313F9D" w:rsidRDefault="00313F9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313F9D" w:rsidRDefault="00313F9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2.1. Главный бухгалтер обязан:</w:t>
      </w:r>
    </w:p>
    <w:p w:rsidR="00313F9D" w:rsidRDefault="00313F9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2.1.1. Руководить в соответствии с действующим законодательством и локальными актами предприятия бухгалтерской службой предприятия, неся ответственность за последствия принимаемых решений.</w:t>
      </w:r>
    </w:p>
    <w:p w:rsidR="00313F9D" w:rsidRDefault="00313F9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2.1.2. Организовывать работу и эффективное взаимодействие всех структурных подразделений бухгалтерской службы (отделов, групп и т.п.), направлять их усилия на развитие и совершенствование организации бухгалтерского дела и деятельности предприятия в целом, повышение их эффективности.</w:t>
      </w:r>
    </w:p>
    <w:p w:rsidR="00313F9D" w:rsidRDefault="00313F9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2.1.3. Обеспечивать своевременное, полное и качественное выполнение бухгалтерской службой возложенных на нее задач.</w:t>
      </w:r>
    </w:p>
    <w:p w:rsidR="00313F9D" w:rsidRDefault="00313F9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2.1.4. Организовывать бухгалтерское дело на основе широкого использования новейшей техники и технологии, наиболее прогрессивных методов и приемов, научно обоснованных нормативов материальных, финансовых и трудовых затрат, передового опыта в области бухучета.</w:t>
      </w:r>
    </w:p>
    <w:p w:rsidR="00313F9D" w:rsidRDefault="00313F9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2.1.5. Принимать участие в работе по разработке и последующему уточнению программы перспективного развития предприятия, а также по определению его учетной политики, исходя при этом из структуры и особенностей деятельности предприятия, необходимости обеспечения его финансовой устойчивости.</w:t>
      </w:r>
    </w:p>
    <w:p w:rsidR="00313F9D" w:rsidRDefault="00313F9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2.1.6. Возглавлять работу по подготовке и принятию рабочего плана счетов, форм первичных учетных документов, применяемых для оформления хозяйственных операций, по которым не предусмотрены типовые формы, разработке форм документов внутренней бухгалтерской отчетности, а также обеспечению порядка проведения инвентаризаций, </w:t>
      </w:r>
      <w:proofErr w:type="gramStart"/>
      <w:r>
        <w:rPr>
          <w:rFonts w:ascii="Calibri" w:hAnsi="Calibri" w:cs="Calibri"/>
        </w:rPr>
        <w:t>контроля за</w:t>
      </w:r>
      <w:proofErr w:type="gramEnd"/>
      <w:r>
        <w:rPr>
          <w:rFonts w:ascii="Calibri" w:hAnsi="Calibri" w:cs="Calibri"/>
        </w:rPr>
        <w:t xml:space="preserve"> проведением хозяйственных операций, соблюдения технологии обработки бухгалтерской информации и порядка документооборота.</w:t>
      </w:r>
    </w:p>
    <w:p w:rsidR="00313F9D" w:rsidRDefault="00313F9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2.1.7. Принимать участие в разработке проектов бизнес-планов предприятия, обеспечивать их согласование с бухгалтерской службой.</w:t>
      </w:r>
    </w:p>
    <w:p w:rsidR="00313F9D" w:rsidRDefault="00313F9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2.1.8. Обеспечивать рациональную организацию бухгалтерского дела на основе максимальной централизации учетно-вычислительных работ и применения современных технических средств и информационных технологий, прогрессивных форм и методов учета и контроля, формирование и своевременное представление полной и достоверной бухгалтерской информации о деятельности предприятия, его имущественном положении, доходах и расходах.</w:t>
      </w:r>
    </w:p>
    <w:p w:rsidR="00313F9D" w:rsidRDefault="00313F9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2.1.9. Организовывать учет имущества, обязательств и хозяйственных операций, поступающих основных средств, товарно-материальных ценностей и денежных средств, своевременное отражение на счетах бухгалтерского учета операций, связанных с их движением, учет издержек производства и обращения, исполнения смет расходов, реализации продукции, </w:t>
      </w:r>
      <w:r>
        <w:rPr>
          <w:rFonts w:ascii="Calibri" w:hAnsi="Calibri" w:cs="Calibri"/>
        </w:rPr>
        <w:lastRenderedPageBreak/>
        <w:t>выполнения работ (услуг), результатов хозяйственно-финансовой деятельности предприятия, а также финансовых, расчетных и кредитных операций.</w:t>
      </w:r>
    </w:p>
    <w:p w:rsidR="00313F9D" w:rsidRDefault="00313F9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2.1.10. </w:t>
      </w:r>
      <w:proofErr w:type="gramStart"/>
      <w:r>
        <w:rPr>
          <w:rFonts w:ascii="Calibri" w:hAnsi="Calibri" w:cs="Calibri"/>
        </w:rPr>
        <w:t>Обеспечивать своевременное и правильное оформление документов, составление экономически обоснованных отчетных калькуляций себестоимости продукции, выполняемых работ (услуг), расчетов по заработной плате, правильное начисление и перечисление налогов и сборов в федеральный, региональный и местный бюджеты, страховых взносов в государственные внебюджетные социальные фонды, платежей в банковские учреждения, средств на финансирование капитальных вложений, погашение в установленные сроки задолженностей банкам по ссудам, а также отчисление</w:t>
      </w:r>
      <w:proofErr w:type="gramEnd"/>
      <w:r>
        <w:rPr>
          <w:rFonts w:ascii="Calibri" w:hAnsi="Calibri" w:cs="Calibri"/>
        </w:rPr>
        <w:t xml:space="preserve"> средств на материальное стимулирование работников предприятия.</w:t>
      </w:r>
    </w:p>
    <w:p w:rsidR="00313F9D" w:rsidRDefault="00313F9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2.1.11. </w:t>
      </w:r>
      <w:proofErr w:type="gramStart"/>
      <w:r>
        <w:rPr>
          <w:rFonts w:ascii="Calibri" w:hAnsi="Calibri" w:cs="Calibri"/>
        </w:rPr>
        <w:t>Осуществлять контроль за соблюдением норм законодательства в процессе организации бухгалтерского дела, за соблюдением порядка оформления первичных и бухгалтерских документов, расчетов и платежных обязательств, расходования фонда заработной платы, установлением должностных окладов работникам предприятия, проведением инвентаризаций основных средств, товарно-материальных ценностей и денежных средств, проверок организации бухгалтерского учета и отчетности, документальных ревизий в подразделениях предприятия, а также за экономным использованием материальных, трудовых и</w:t>
      </w:r>
      <w:proofErr w:type="gramEnd"/>
      <w:r>
        <w:rPr>
          <w:rFonts w:ascii="Calibri" w:hAnsi="Calibri" w:cs="Calibri"/>
        </w:rPr>
        <w:t xml:space="preserve"> финансовых ресурсов, сохранностью собственности предприятия.</w:t>
      </w:r>
    </w:p>
    <w:p w:rsidR="00313F9D" w:rsidRDefault="00313F9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2.1.12. Участвовать в проведении экономического анализа хозяйственно-финансовой деятельности предприятия по данным бухгалтерского учета и отчетности в целях выявления внутрихозяйственных резервов, устранения потерь и непроизводительных затрат, а также в оформлении материалов по недостачам и хищениям денежных средств и товарно-материальных ценностей.</w:t>
      </w:r>
    </w:p>
    <w:p w:rsidR="00313F9D" w:rsidRDefault="00313F9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2.1.13. Руководить разработкой комплекса мероприятий по предупреждению недостач, незаконного расходования денежных средств и товарно-материальных ценностей, нарушений финансового и хозяйственного законодательства.</w:t>
      </w:r>
    </w:p>
    <w:p w:rsidR="00313F9D" w:rsidRDefault="00313F9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2.1.14. Осуществлять взаимодействие с банками по вопросам размещения свободных финансовых средств на банковских депозитных вкладах (сертификатах) и приобретения высоколиквидных государственных ценных бумаг, </w:t>
      </w:r>
      <w:proofErr w:type="gramStart"/>
      <w:r>
        <w:rPr>
          <w:rFonts w:ascii="Calibri" w:hAnsi="Calibri" w:cs="Calibri"/>
        </w:rPr>
        <w:t>контроль за</w:t>
      </w:r>
      <w:proofErr w:type="gramEnd"/>
      <w:r>
        <w:rPr>
          <w:rFonts w:ascii="Calibri" w:hAnsi="Calibri" w:cs="Calibri"/>
        </w:rPr>
        <w:t xml:space="preserve"> проведением учетных операций с депозитными и кредитными договорами, ценными бумагами.</w:t>
      </w:r>
    </w:p>
    <w:p w:rsidR="00313F9D" w:rsidRDefault="00313F9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2.1.15. Направлять работу по совершенствованию применяемых на предприятии методов и средств организации бухгалтерского дела.</w:t>
      </w:r>
    </w:p>
    <w:p w:rsidR="00313F9D" w:rsidRDefault="00313F9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2.1.16. Принимать исчерпывающие меры, направленные на подготовку обоснованных решений в области организации бухгалтерского дела и их последующую надлежащую реализацию, прежде всего по накоплению финансовых сре</w:t>
      </w:r>
      <w:proofErr w:type="gramStart"/>
      <w:r>
        <w:rPr>
          <w:rFonts w:ascii="Calibri" w:hAnsi="Calibri" w:cs="Calibri"/>
        </w:rPr>
        <w:t>дств дл</w:t>
      </w:r>
      <w:proofErr w:type="gramEnd"/>
      <w:r>
        <w:rPr>
          <w:rFonts w:ascii="Calibri" w:hAnsi="Calibri" w:cs="Calibri"/>
        </w:rPr>
        <w:t>я обеспечения финансовой устойчивости предприятия.</w:t>
      </w:r>
    </w:p>
    <w:p w:rsidR="00313F9D" w:rsidRDefault="00313F9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2.1.17. Самостоятельно в пределах предоставленных ему директором полномочий решать вопросы организации бухгалтерского дела, делегировать соответствующие полномочия начальникам подразделений бухгалтерской службы.</w:t>
      </w:r>
    </w:p>
    <w:p w:rsidR="00313F9D" w:rsidRDefault="00313F9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2.1.18. Консультировать директора и начальников подчиненных подразделений по вопросам организации бухгалтерского дела, осуществлять методическое руководство организацией бухучета в подразделениях (на самостоятельных участках работы) предприятия.</w:t>
      </w:r>
    </w:p>
    <w:p w:rsidR="00313F9D" w:rsidRDefault="00313F9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2.1.19. Обеспечивать качественную подготовку и своевременное представление директору аналитических материалов по вопросам организации бухгалтерского дела, составление баланса и оперативных сводных отчетов о доходах и расходах средств, об использовании бюджета, другой бухгалтерской и статистической отчетности, представление их в установленном порядке в соответствующие органы.</w:t>
      </w:r>
    </w:p>
    <w:p w:rsidR="00313F9D" w:rsidRDefault="00313F9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2.1.20. Вести работу по обеспечению строгого соблюдения штатной, финансовой и кассовой дисциплины, смет административно-хозяйственных и других расходов, законности списания со счетов бухгалтерского учета недостач, дебиторской задолженности и других потерь, сохранности бухгалтерских документов, оформления и сдачи их в установленном порядке в архив.</w:t>
      </w:r>
    </w:p>
    <w:p w:rsidR="00313F9D" w:rsidRDefault="00313F9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2.1.21. ...(иное - указать конкретно).</w:t>
      </w:r>
    </w:p>
    <w:p w:rsidR="00313F9D" w:rsidRDefault="00313F9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313F9D" w:rsidRDefault="00313F9D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Calibri" w:hAnsi="Calibri" w:cs="Calibri"/>
        </w:rPr>
      </w:pPr>
      <w:bookmarkStart w:id="2" w:name="Par80"/>
      <w:bookmarkEnd w:id="2"/>
      <w:r>
        <w:rPr>
          <w:rFonts w:ascii="Calibri" w:hAnsi="Calibri" w:cs="Calibri"/>
        </w:rPr>
        <w:t>3. Права</w:t>
      </w:r>
    </w:p>
    <w:p w:rsidR="00313F9D" w:rsidRDefault="00313F9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313F9D" w:rsidRDefault="00313F9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3.1. Главный бухгалтер имеет право:</w:t>
      </w:r>
    </w:p>
    <w:p w:rsidR="00313F9D" w:rsidRDefault="00313F9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3.1.1. Принимать обоснованные решения по вопросам организации бухгалтерского дела.</w:t>
      </w:r>
    </w:p>
    <w:p w:rsidR="00313F9D" w:rsidRDefault="00313F9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3.1.2. Давать должностным лицам бухгалтерской службы указания и поручения по вопросам организации бухгалтерского дела, требовать от соответствующих должностных лиц их своевременного, полного и качественного исполнения.</w:t>
      </w:r>
    </w:p>
    <w:p w:rsidR="00313F9D" w:rsidRDefault="00313F9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3.1.3. Издавать распоряжения по вопросам организации бухгалтерского дела, осуществлять лично и через соответствующих должностных лиц бухгалтерской службы </w:t>
      </w:r>
      <w:proofErr w:type="gramStart"/>
      <w:r>
        <w:rPr>
          <w:rFonts w:ascii="Calibri" w:hAnsi="Calibri" w:cs="Calibri"/>
        </w:rPr>
        <w:t>контроль за</w:t>
      </w:r>
      <w:proofErr w:type="gramEnd"/>
      <w:r>
        <w:rPr>
          <w:rFonts w:ascii="Calibri" w:hAnsi="Calibri" w:cs="Calibri"/>
        </w:rPr>
        <w:t xml:space="preserve"> их своевременным, полным и качественным исполнением.</w:t>
      </w:r>
    </w:p>
    <w:p w:rsidR="00313F9D" w:rsidRDefault="00313F9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3.1.4. Утверждать должностные инструкции персонала службы, инструкции по направлениям деятельности службы, положения о подразделениях (отделах, группах) службы, нормативно-методические акты по вопросам организации бухгалтерского дела на предприятии.</w:t>
      </w:r>
    </w:p>
    <w:p w:rsidR="00313F9D" w:rsidRDefault="00313F9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3.1.5. Подписывать документы по вопросам руководства деятельностью бухгалтерской службы.</w:t>
      </w:r>
    </w:p>
    <w:p w:rsidR="00313F9D" w:rsidRDefault="00313F9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3.1.6. Вносить на рассмотрение директора предложения, направленные на совершенствование бухгалтерского дела и деятельности службы, а также проекты изменений штатного расписания службы.</w:t>
      </w:r>
    </w:p>
    <w:p w:rsidR="00313F9D" w:rsidRDefault="00313F9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3.1.7. По распоряжению директора представлять предприятие за его пределами при рассмотрении вопросов организации бухгалтерского дела с участием представителей органов управления (власти), других предприятий, общественных организаций.</w:t>
      </w:r>
    </w:p>
    <w:p w:rsidR="00313F9D" w:rsidRDefault="00313F9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3.1.8. Участвовать в протокольных мероприятиях, на которых рассматриваются вопросы его работы, а также вопросы организации бухгалтерского дела на предприятии и деятельности службы.</w:t>
      </w:r>
    </w:p>
    <w:p w:rsidR="00313F9D" w:rsidRDefault="00313F9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3.1.9. Получать в установленном порядке информацию, в том числе документированную, по вопросам организации бухгалтерского дела.</w:t>
      </w:r>
    </w:p>
    <w:p w:rsidR="00313F9D" w:rsidRDefault="00313F9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3.1.10. Обеспечивать в установленном порядке предоставление информации, в том числе документированной, по вопросам организации бухгалтерского дела.</w:t>
      </w:r>
    </w:p>
    <w:p w:rsidR="00313F9D" w:rsidRDefault="00313F9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3.1.11. Применять в отношении работников службы меры поощрения и наказания, предусмотренные законодательством и локальными актами предприятия.</w:t>
      </w:r>
    </w:p>
    <w:p w:rsidR="00313F9D" w:rsidRDefault="00313F9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3.1.12. ...(иное - указать конкретно).</w:t>
      </w:r>
    </w:p>
    <w:p w:rsidR="00313F9D" w:rsidRDefault="00313F9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313F9D" w:rsidRDefault="00313F9D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Calibri" w:hAnsi="Calibri" w:cs="Calibri"/>
        </w:rPr>
      </w:pPr>
      <w:bookmarkStart w:id="3" w:name="Par96"/>
      <w:bookmarkEnd w:id="3"/>
      <w:r>
        <w:rPr>
          <w:rFonts w:ascii="Calibri" w:hAnsi="Calibri" w:cs="Calibri"/>
        </w:rPr>
        <w:t>4. Взаимоотношения по должности</w:t>
      </w:r>
    </w:p>
    <w:p w:rsidR="00313F9D" w:rsidRDefault="00313F9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313F9D" w:rsidRDefault="00313F9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4.1. Главный бухгалтер осуществляет организационно-информационное взаимодействие:</w:t>
      </w:r>
    </w:p>
    <w:p w:rsidR="00313F9D" w:rsidRDefault="00313F9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4.1.1. С директором - по ключевым вопросам текущей и перспективной деятельности предприятия.</w:t>
      </w:r>
    </w:p>
    <w:p w:rsidR="00313F9D" w:rsidRDefault="00313F9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4.1.2. Со своими помощниками - по вопросам, отнесенным к их компетенции.</w:t>
      </w:r>
    </w:p>
    <w:p w:rsidR="00313F9D" w:rsidRDefault="00313F9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4.1.3. С начальниками подчиненных подразделений - по вопросам деятельности соответствующих подразделений, выполнения ими задач по организации бухгалтерского дела.</w:t>
      </w:r>
    </w:p>
    <w:p w:rsidR="00313F9D" w:rsidRDefault="00313F9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4.1.4. С должностными лицами (структурными подразделениями) других предприятий, организаций и учреждений - по вопросам, представляющим взаимный интерес для предприятия и сторонних предприятий (организаций, учреждений).</w:t>
      </w:r>
    </w:p>
    <w:p w:rsidR="00313F9D" w:rsidRDefault="00313F9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4.2. Главный бухгалтер обеспечивает согласование проектов документов, издаваемых в интересах эффективной организации бухгалтерского дела. Конкретный перечень лиц, с которыми производится согласование, определяется в зависимости от функционального назначения и содержания документа.</w:t>
      </w:r>
    </w:p>
    <w:p w:rsidR="00313F9D" w:rsidRDefault="00313F9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4.3. ...(иное - указать конкретно).</w:t>
      </w:r>
    </w:p>
    <w:p w:rsidR="00313F9D" w:rsidRDefault="00313F9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313F9D" w:rsidRDefault="00313F9D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Calibri" w:hAnsi="Calibri" w:cs="Calibri"/>
        </w:rPr>
      </w:pPr>
      <w:bookmarkStart w:id="4" w:name="Par106"/>
      <w:bookmarkEnd w:id="4"/>
      <w:r>
        <w:rPr>
          <w:rFonts w:ascii="Calibri" w:hAnsi="Calibri" w:cs="Calibri"/>
        </w:rPr>
        <w:t>5. Ответственность</w:t>
      </w:r>
    </w:p>
    <w:p w:rsidR="00313F9D" w:rsidRDefault="00313F9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313F9D" w:rsidRDefault="00313F9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5.1 Главный бухгалтер несет ответственность </w:t>
      </w:r>
      <w:proofErr w:type="gramStart"/>
      <w:r>
        <w:rPr>
          <w:rFonts w:ascii="Calibri" w:hAnsi="Calibri" w:cs="Calibri"/>
        </w:rPr>
        <w:t>за</w:t>
      </w:r>
      <w:proofErr w:type="gramEnd"/>
      <w:r>
        <w:rPr>
          <w:rFonts w:ascii="Calibri" w:hAnsi="Calibri" w:cs="Calibri"/>
        </w:rPr>
        <w:t>:</w:t>
      </w:r>
    </w:p>
    <w:p w:rsidR="00313F9D" w:rsidRDefault="00313F9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5.1.1. Нарушение положений руководящих документов по вопросам организации бухгалтерского дела.</w:t>
      </w:r>
    </w:p>
    <w:p w:rsidR="00313F9D" w:rsidRDefault="00313F9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5.1.2. Невыполнение решений директора.</w:t>
      </w:r>
    </w:p>
    <w:p w:rsidR="00313F9D" w:rsidRDefault="00313F9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lastRenderedPageBreak/>
        <w:t>5.1.3. Разглашение сведений, составляющих коммерческую тайну предприятия.</w:t>
      </w:r>
    </w:p>
    <w:p w:rsidR="00313F9D" w:rsidRDefault="00313F9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5.1.4. Неправомерное использование предоставленных полномочий, а также использование их в личных целях.</w:t>
      </w:r>
    </w:p>
    <w:p w:rsidR="00313F9D" w:rsidRDefault="00313F9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5.1.5. ...(иное - указать конкретно).</w:t>
      </w:r>
    </w:p>
    <w:p w:rsidR="00313F9D" w:rsidRDefault="00313F9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313F9D" w:rsidRDefault="00313F9D">
      <w:pPr>
        <w:pStyle w:val="ConsPlusNonformat"/>
      </w:pPr>
      <w:r>
        <w:t xml:space="preserve">    __________________________________  </w:t>
      </w:r>
      <w:r w:rsidR="00F16774">
        <w:t xml:space="preserve">   </w:t>
      </w:r>
      <w:r>
        <w:t>Ознакомлен. Экземпляр инструкции</w:t>
      </w:r>
    </w:p>
    <w:p w:rsidR="00313F9D" w:rsidRDefault="00313F9D">
      <w:pPr>
        <w:pStyle w:val="ConsPlusNonformat"/>
      </w:pPr>
      <w:r>
        <w:t xml:space="preserve">                                                 на руки получил: </w:t>
      </w:r>
    </w:p>
    <w:p w:rsidR="00313F9D" w:rsidRDefault="00313F9D">
      <w:pPr>
        <w:pStyle w:val="ConsPlusNonformat"/>
      </w:pPr>
      <w:r>
        <w:t xml:space="preserve">    __________________________________     ________________________________</w:t>
      </w:r>
    </w:p>
    <w:p w:rsidR="00313F9D" w:rsidRDefault="00313F9D">
      <w:pPr>
        <w:pStyle w:val="ConsPlusNonformat"/>
      </w:pPr>
      <w:r>
        <w:t xml:space="preserve">    __________________________________     ________________________________</w:t>
      </w:r>
    </w:p>
    <w:p w:rsidR="00313F9D" w:rsidRDefault="00313F9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sectPr w:rsidR="00313F9D" w:rsidSect="002E56E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5"/>
  <w:proofState w:spelling="clean" w:grammar="clean"/>
  <w:defaultTabStop w:val="708"/>
  <w:characterSpacingControl w:val="doNotCompress"/>
  <w:compat/>
  <w:rsids>
    <w:rsidRoot w:val="00313F9D"/>
    <w:rsid w:val="0029780F"/>
    <w:rsid w:val="00313F9D"/>
    <w:rsid w:val="00BD3250"/>
    <w:rsid w:val="00C7659B"/>
    <w:rsid w:val="00F1677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659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uiPriority w:val="99"/>
    <w:rsid w:val="00313F9D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5</Pages>
  <Words>2112</Words>
  <Characters>12040</Characters>
  <Application>Microsoft Office Word</Application>
  <DocSecurity>0</DocSecurity>
  <Lines>100</Lines>
  <Paragraphs>28</Paragraphs>
  <ScaleCrop>false</ScaleCrop>
  <Company>ЦИТ</Company>
  <LinksUpToDate>false</LinksUpToDate>
  <CharactersWithSpaces>14124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Александр В. Панкрахин</dc:creator>
  <cp:keywords/>
  <dc:description/>
  <cp:lastModifiedBy>user1</cp:lastModifiedBy>
  <cp:revision>3</cp:revision>
  <dcterms:created xsi:type="dcterms:W3CDTF">2013-12-11T08:49:00Z</dcterms:created>
  <dcterms:modified xsi:type="dcterms:W3CDTF">2013-12-11T09:07:00Z</dcterms:modified>
</cp:coreProperties>
</file>