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BEF" w:rsidRPr="00B47BEF" w:rsidRDefault="00B47BEF" w:rsidP="00B47BEF">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B47BEF">
        <w:rPr>
          <w:rFonts w:ascii="Times New Roman" w:eastAsia="Times New Roman" w:hAnsi="Times New Roman" w:cs="Times New Roman"/>
          <w:b/>
          <w:bCs/>
          <w:sz w:val="24"/>
          <w:szCs w:val="24"/>
          <w:lang w:eastAsia="ru-RU"/>
        </w:rPr>
        <w:t>Настройка параметров графика вручную</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При настройке графика вручную необходимо выполнить следующие настройки:</w:t>
      </w:r>
    </w:p>
    <w:p w:rsidR="00B47BEF" w:rsidRPr="00B47BEF" w:rsidRDefault="00B47BEF" w:rsidP="00B47BE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Выберите способ заполнения графика - </w:t>
      </w:r>
      <w:r w:rsidRPr="00B47BEF">
        <w:rPr>
          <w:rFonts w:ascii="Times New Roman" w:eastAsia="Times New Roman" w:hAnsi="Times New Roman" w:cs="Times New Roman"/>
          <w:b/>
          <w:bCs/>
          <w:sz w:val="24"/>
          <w:szCs w:val="24"/>
          <w:lang w:eastAsia="ru-RU"/>
        </w:rPr>
        <w:t>Настроить вручную</w:t>
      </w:r>
      <w:r w:rsidRPr="00B47BEF">
        <w:rPr>
          <w:rFonts w:ascii="Times New Roman" w:eastAsia="Times New Roman" w:hAnsi="Times New Roman" w:cs="Times New Roman"/>
          <w:sz w:val="24"/>
          <w:szCs w:val="24"/>
          <w:lang w:eastAsia="ru-RU"/>
        </w:rPr>
        <w:t xml:space="preserve"> (</w:t>
      </w:r>
      <w:hyperlink r:id="rId6" w:tgtFrame="_top" w:history="1">
        <w:r w:rsidRPr="00B47BEF">
          <w:rPr>
            <w:rFonts w:ascii="Times New Roman" w:eastAsia="Times New Roman" w:hAnsi="Times New Roman" w:cs="Times New Roman"/>
            <w:color w:val="0000FF"/>
            <w:sz w:val="24"/>
            <w:szCs w:val="24"/>
            <w:u w:val="single"/>
            <w:lang w:eastAsia="ru-RU"/>
          </w:rPr>
          <w:t>рис. 4</w:t>
        </w:r>
      </w:hyperlink>
      <w:r w:rsidRPr="00B47BEF">
        <w:rPr>
          <w:rFonts w:ascii="Times New Roman" w:eastAsia="Times New Roman" w:hAnsi="Times New Roman" w:cs="Times New Roman"/>
          <w:sz w:val="24"/>
          <w:szCs w:val="24"/>
          <w:lang w:eastAsia="ru-RU"/>
        </w:rPr>
        <w:t>).</w:t>
      </w:r>
    </w:p>
    <w:p w:rsidR="00B47BEF" w:rsidRPr="00B47BEF" w:rsidRDefault="00B47BEF" w:rsidP="00B47BEF">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Укажите </w:t>
      </w:r>
      <w:r w:rsidRPr="00B47BEF">
        <w:rPr>
          <w:rFonts w:ascii="Times New Roman" w:eastAsia="Times New Roman" w:hAnsi="Times New Roman" w:cs="Times New Roman"/>
          <w:b/>
          <w:bCs/>
          <w:sz w:val="24"/>
          <w:szCs w:val="24"/>
          <w:lang w:eastAsia="ru-RU"/>
        </w:rPr>
        <w:t>Параметры графика</w:t>
      </w:r>
      <w:r w:rsidRPr="00B47BEF">
        <w:rPr>
          <w:rFonts w:ascii="Times New Roman" w:eastAsia="Times New Roman" w:hAnsi="Times New Roman" w:cs="Times New Roman"/>
          <w:sz w:val="24"/>
          <w:szCs w:val="24"/>
          <w:lang w:eastAsia="ru-RU"/>
        </w:rPr>
        <w:t xml:space="preserve"> (</w:t>
      </w:r>
      <w:hyperlink r:id="rId7" w:tgtFrame="_top" w:history="1">
        <w:r w:rsidRPr="00B47BEF">
          <w:rPr>
            <w:rFonts w:ascii="Times New Roman" w:eastAsia="Times New Roman" w:hAnsi="Times New Roman" w:cs="Times New Roman"/>
            <w:color w:val="0000FF"/>
            <w:sz w:val="24"/>
            <w:szCs w:val="24"/>
            <w:u w:val="single"/>
            <w:lang w:eastAsia="ru-RU"/>
          </w:rPr>
          <w:t>рис. 5</w:t>
        </w:r>
      </w:hyperlink>
      <w:r w:rsidRPr="00B47BEF">
        <w:rPr>
          <w:rFonts w:ascii="Times New Roman" w:eastAsia="Times New Roman" w:hAnsi="Times New Roman" w:cs="Times New Roman"/>
          <w:sz w:val="24"/>
          <w:szCs w:val="24"/>
          <w:lang w:eastAsia="ru-RU"/>
        </w:rPr>
        <w:t>):</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в поле </w:t>
      </w:r>
      <w:r w:rsidRPr="00B47BEF">
        <w:rPr>
          <w:rFonts w:ascii="Times New Roman" w:eastAsia="Times New Roman" w:hAnsi="Times New Roman" w:cs="Times New Roman"/>
          <w:b/>
          <w:bCs/>
          <w:sz w:val="24"/>
          <w:szCs w:val="24"/>
          <w:lang w:eastAsia="ru-RU"/>
        </w:rPr>
        <w:t xml:space="preserve">Тип графика </w:t>
      </w:r>
      <w:r w:rsidRPr="00B47BEF">
        <w:rPr>
          <w:rFonts w:ascii="Times New Roman" w:eastAsia="Times New Roman" w:hAnsi="Times New Roman" w:cs="Times New Roman"/>
          <w:sz w:val="24"/>
          <w:szCs w:val="24"/>
          <w:lang w:eastAsia="ru-RU"/>
        </w:rPr>
        <w:t xml:space="preserve">выберите для графика продолжительность рабочей недели: </w:t>
      </w:r>
      <w:r w:rsidRPr="00B47BEF">
        <w:rPr>
          <w:rFonts w:ascii="Times New Roman" w:eastAsia="Times New Roman" w:hAnsi="Times New Roman" w:cs="Times New Roman"/>
          <w:b/>
          <w:bCs/>
          <w:sz w:val="24"/>
          <w:szCs w:val="24"/>
          <w:lang w:eastAsia="ru-RU"/>
        </w:rPr>
        <w:t>Пятидневка, Шестидневка, Сменный, Календарные дни</w:t>
      </w:r>
      <w:r w:rsidRPr="00B47BEF">
        <w:rPr>
          <w:rFonts w:ascii="Times New Roman" w:eastAsia="Times New Roman" w:hAnsi="Times New Roman" w:cs="Times New Roman"/>
          <w:sz w:val="24"/>
          <w:szCs w:val="24"/>
          <w:lang w:eastAsia="ru-RU"/>
        </w:rPr>
        <w:t>;</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в поле </w:t>
      </w:r>
      <w:r w:rsidRPr="00B47BEF">
        <w:rPr>
          <w:rFonts w:ascii="Times New Roman" w:eastAsia="Times New Roman" w:hAnsi="Times New Roman" w:cs="Times New Roman"/>
          <w:b/>
          <w:bCs/>
          <w:sz w:val="24"/>
          <w:szCs w:val="24"/>
          <w:lang w:eastAsia="ru-RU"/>
        </w:rPr>
        <w:t>Часов в неделе</w:t>
      </w:r>
      <w:r w:rsidRPr="00B47BEF">
        <w:rPr>
          <w:rFonts w:ascii="Times New Roman" w:eastAsia="Times New Roman" w:hAnsi="Times New Roman" w:cs="Times New Roman"/>
          <w:sz w:val="24"/>
          <w:szCs w:val="24"/>
          <w:lang w:eastAsia="ru-RU"/>
        </w:rPr>
        <w:t xml:space="preserve"> укажите установленную для графика продолжительность рабочей недели в часах (общий объем рабочего времени за неделю);</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47BEF">
        <w:rPr>
          <w:rFonts w:ascii="Times New Roman" w:eastAsia="Times New Roman" w:hAnsi="Times New Roman" w:cs="Times New Roman"/>
          <w:sz w:val="24"/>
          <w:szCs w:val="24"/>
          <w:lang w:eastAsia="ru-RU"/>
        </w:rPr>
        <w:t>флажок</w:t>
      </w:r>
      <w:proofErr w:type="gramEnd"/>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Суммированный учет рабочего времени</w:t>
      </w:r>
      <w:r w:rsidRPr="00B47BEF">
        <w:rPr>
          <w:rFonts w:ascii="Times New Roman" w:eastAsia="Times New Roman" w:hAnsi="Times New Roman" w:cs="Times New Roman"/>
          <w:sz w:val="24"/>
          <w:szCs w:val="24"/>
          <w:lang w:eastAsia="ru-RU"/>
        </w:rPr>
        <w:t xml:space="preserve"> установите для тех графиков работы, по которым ведется суммированный учет рабочего времени;</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флажки </w:t>
      </w:r>
      <w:r w:rsidRPr="00B47BEF">
        <w:rPr>
          <w:rFonts w:ascii="Times New Roman" w:eastAsia="Times New Roman" w:hAnsi="Times New Roman" w:cs="Times New Roman"/>
          <w:b/>
          <w:bCs/>
          <w:sz w:val="24"/>
          <w:szCs w:val="24"/>
          <w:lang w:eastAsia="ru-RU"/>
        </w:rPr>
        <w:t>Вести учет ночных часов</w:t>
      </w:r>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Вести учет вечерних часов</w:t>
      </w:r>
      <w:r w:rsidRPr="00B47BEF">
        <w:rPr>
          <w:rFonts w:ascii="Times New Roman" w:eastAsia="Times New Roman" w:hAnsi="Times New Roman" w:cs="Times New Roman"/>
          <w:sz w:val="24"/>
          <w:szCs w:val="24"/>
          <w:lang w:eastAsia="ru-RU"/>
        </w:rPr>
        <w:t xml:space="preserve"> установите в случае, если график предусматривает работу в ночное и/или вечернее время, и часы работы в ночное и/или вечернее время оплачивается сотрудникам в повышенном размере;</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флажок</w:t>
      </w:r>
      <w:proofErr w:type="gramStart"/>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У</w:t>
      </w:r>
      <w:proofErr w:type="gramEnd"/>
      <w:r w:rsidRPr="00B47BEF">
        <w:rPr>
          <w:rFonts w:ascii="Times New Roman" w:eastAsia="Times New Roman" w:hAnsi="Times New Roman" w:cs="Times New Roman"/>
          <w:b/>
          <w:bCs/>
          <w:sz w:val="24"/>
          <w:szCs w:val="24"/>
          <w:lang w:eastAsia="ru-RU"/>
        </w:rPr>
        <w:t>читывать праздничные дни</w:t>
      </w:r>
      <w:r w:rsidRPr="00B47BEF">
        <w:rPr>
          <w:rFonts w:ascii="Times New Roman" w:eastAsia="Times New Roman" w:hAnsi="Times New Roman" w:cs="Times New Roman"/>
          <w:sz w:val="24"/>
          <w:szCs w:val="24"/>
          <w:lang w:eastAsia="ru-RU"/>
        </w:rPr>
        <w:t xml:space="preserve"> устанавливается, если необходимо, чтобы при заполнении календаря графика учитывались праздничные дни по производственному календарю: продолжительность работы в праздничный день в этом случае устанавливается равной 0, продолжительность работы в предпраздничный день сокращается на 1 час;</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флажок </w:t>
      </w:r>
      <w:r w:rsidRPr="00B47BEF">
        <w:rPr>
          <w:rFonts w:ascii="Times New Roman" w:eastAsia="Times New Roman" w:hAnsi="Times New Roman" w:cs="Times New Roman"/>
          <w:b/>
          <w:bCs/>
          <w:sz w:val="24"/>
          <w:szCs w:val="24"/>
          <w:lang w:eastAsia="ru-RU"/>
        </w:rPr>
        <w:t>Неполное рабочее время</w:t>
      </w:r>
      <w:r w:rsidRPr="00B47BEF">
        <w:rPr>
          <w:rFonts w:ascii="Times New Roman" w:eastAsia="Times New Roman" w:hAnsi="Times New Roman" w:cs="Times New Roman"/>
          <w:sz w:val="24"/>
          <w:szCs w:val="24"/>
          <w:lang w:eastAsia="ru-RU"/>
        </w:rPr>
        <w:t xml:space="preserve"> установите, если график предусматривает работу в режиме неполного рабочего времени. Если графиком неполного рабочего времени предусмотрено сокращение продолжительности ежедневной работы на определенное количество рабочих часов во все дни недели, то переключатель, расположенный рядом с флажком </w:t>
      </w:r>
      <w:r w:rsidRPr="00B47BEF">
        <w:rPr>
          <w:rFonts w:ascii="Times New Roman" w:eastAsia="Times New Roman" w:hAnsi="Times New Roman" w:cs="Times New Roman"/>
          <w:b/>
          <w:bCs/>
          <w:sz w:val="24"/>
          <w:szCs w:val="24"/>
          <w:lang w:eastAsia="ru-RU"/>
        </w:rPr>
        <w:t>Неполное рабочее время</w:t>
      </w:r>
      <w:r w:rsidRPr="00B47BEF">
        <w:rPr>
          <w:rFonts w:ascii="Times New Roman" w:eastAsia="Times New Roman" w:hAnsi="Times New Roman" w:cs="Times New Roman"/>
          <w:sz w:val="24"/>
          <w:szCs w:val="24"/>
          <w:lang w:eastAsia="ru-RU"/>
        </w:rPr>
        <w:t xml:space="preserve">, установите в положение </w:t>
      </w:r>
      <w:r w:rsidRPr="00B47BEF">
        <w:rPr>
          <w:rFonts w:ascii="Times New Roman" w:eastAsia="Times New Roman" w:hAnsi="Times New Roman" w:cs="Times New Roman"/>
          <w:b/>
          <w:bCs/>
          <w:sz w:val="24"/>
          <w:szCs w:val="24"/>
          <w:lang w:eastAsia="ru-RU"/>
        </w:rPr>
        <w:t>Неполный рабочий день</w:t>
      </w:r>
      <w:r w:rsidRPr="00B47BEF">
        <w:rPr>
          <w:rFonts w:ascii="Times New Roman" w:eastAsia="Times New Roman" w:hAnsi="Times New Roman" w:cs="Times New Roman"/>
          <w:sz w:val="24"/>
          <w:szCs w:val="24"/>
          <w:lang w:eastAsia="ru-RU"/>
        </w:rPr>
        <w:t xml:space="preserve">. Если сокращается количество рабочих дней в неделе, например, рабочими являются только 4 дня при пятидневной рабочей неделе, то выберите значение </w:t>
      </w:r>
      <w:r w:rsidRPr="00B47BEF">
        <w:rPr>
          <w:rFonts w:ascii="Times New Roman" w:eastAsia="Times New Roman" w:hAnsi="Times New Roman" w:cs="Times New Roman"/>
          <w:b/>
          <w:bCs/>
          <w:sz w:val="24"/>
          <w:szCs w:val="24"/>
          <w:lang w:eastAsia="ru-RU"/>
        </w:rPr>
        <w:t>Сокращенная рабочая неделя</w:t>
      </w:r>
      <w:r w:rsidRPr="00B47BEF">
        <w:rPr>
          <w:rFonts w:ascii="Times New Roman" w:eastAsia="Times New Roman" w:hAnsi="Times New Roman" w:cs="Times New Roman"/>
          <w:sz w:val="24"/>
          <w:szCs w:val="24"/>
          <w:lang w:eastAsia="ru-RU"/>
        </w:rPr>
        <w:t>;</w:t>
      </w:r>
    </w:p>
    <w:p w:rsidR="00B47BEF" w:rsidRPr="00B47BEF" w:rsidRDefault="00B47BEF" w:rsidP="00B47BEF">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положение переключателя </w:t>
      </w:r>
      <w:r w:rsidRPr="00B47BEF">
        <w:rPr>
          <w:rFonts w:ascii="Times New Roman" w:eastAsia="Times New Roman" w:hAnsi="Times New Roman" w:cs="Times New Roman"/>
          <w:b/>
          <w:bCs/>
          <w:sz w:val="24"/>
          <w:szCs w:val="24"/>
          <w:lang w:eastAsia="ru-RU"/>
        </w:rPr>
        <w:t>Норма времени рассчитывается</w:t>
      </w:r>
      <w:r w:rsidRPr="00B47BEF">
        <w:rPr>
          <w:rFonts w:ascii="Times New Roman" w:eastAsia="Times New Roman" w:hAnsi="Times New Roman" w:cs="Times New Roman"/>
          <w:sz w:val="24"/>
          <w:szCs w:val="24"/>
          <w:lang w:eastAsia="ru-RU"/>
        </w:rPr>
        <w:t xml:space="preserve"> для графиков неполного рабочего времени устанавливает порядок определения нормы времени при расчете вознаграждения за труд. Если выбрано значение по этому графику, то норма времени при расчете определяется исходя из количества рабочих дней и часов по графику неполного рабочего времени. Если выбрано значение по другому графику, то норма определяется исходя из указанного графика полного рабочего времени.</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bookmarkStart w:id="0" w:name="ZUP25_ris4"/>
      <w:bookmarkEnd w:id="0"/>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Рис. </w:t>
      </w:r>
      <w:r>
        <w:rPr>
          <w:rFonts w:ascii="Times New Roman" w:eastAsia="Times New Roman" w:hAnsi="Times New Roman" w:cs="Times New Roman"/>
          <w:sz w:val="24"/>
          <w:szCs w:val="24"/>
          <w:lang w:eastAsia="ru-RU"/>
        </w:rPr>
        <w:t>4</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700395" cy="4299585"/>
            <wp:effectExtent l="0" t="0" r="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0395" cy="4299585"/>
                    </a:xfrm>
                    <a:prstGeom prst="rect">
                      <a:avLst/>
                    </a:prstGeom>
                    <a:noFill/>
                    <a:ln>
                      <a:noFill/>
                    </a:ln>
                  </pic:spPr>
                </pic:pic>
              </a:graphicData>
            </a:graphic>
          </wp:inline>
        </w:drawing>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bookmarkStart w:id="1" w:name="ZUP25_ris5"/>
      <w:bookmarkEnd w:id="1"/>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Рис. 5</w:t>
      </w: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577205" cy="4293235"/>
            <wp:effectExtent l="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77205" cy="4293235"/>
                    </a:xfrm>
                    <a:prstGeom prst="rect">
                      <a:avLst/>
                    </a:prstGeom>
                    <a:noFill/>
                    <a:ln>
                      <a:noFill/>
                    </a:ln>
                  </pic:spPr>
                </pic:pic>
              </a:graphicData>
            </a:graphic>
          </wp:inline>
        </w:drawing>
      </w: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3. Составьте </w:t>
      </w:r>
      <w:r w:rsidRPr="00B47BEF">
        <w:rPr>
          <w:rFonts w:ascii="Times New Roman" w:eastAsia="Times New Roman" w:hAnsi="Times New Roman" w:cs="Times New Roman"/>
          <w:b/>
          <w:bCs/>
          <w:sz w:val="24"/>
          <w:szCs w:val="24"/>
          <w:lang w:eastAsia="ru-RU"/>
        </w:rPr>
        <w:t>расписание работы</w:t>
      </w:r>
      <w:r w:rsidRPr="00B47BEF">
        <w:rPr>
          <w:rFonts w:ascii="Times New Roman" w:eastAsia="Times New Roman" w:hAnsi="Times New Roman" w:cs="Times New Roman"/>
          <w:sz w:val="24"/>
          <w:szCs w:val="24"/>
          <w:lang w:eastAsia="ru-RU"/>
        </w:rPr>
        <w:t xml:space="preserve"> для графика (продолжительность работы по дням недели или последовательность чередования смен).</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Для графиков типа </w:t>
      </w:r>
      <w:r w:rsidRPr="00B47BEF">
        <w:rPr>
          <w:rFonts w:ascii="Times New Roman" w:eastAsia="Times New Roman" w:hAnsi="Times New Roman" w:cs="Times New Roman"/>
          <w:b/>
          <w:bCs/>
          <w:sz w:val="24"/>
          <w:szCs w:val="24"/>
          <w:lang w:eastAsia="ru-RU"/>
        </w:rPr>
        <w:t>Пятидневка</w:t>
      </w:r>
      <w:r w:rsidRPr="00B47BEF">
        <w:rPr>
          <w:rFonts w:ascii="Times New Roman" w:eastAsia="Times New Roman" w:hAnsi="Times New Roman" w:cs="Times New Roman"/>
          <w:sz w:val="24"/>
          <w:szCs w:val="24"/>
          <w:lang w:eastAsia="ru-RU"/>
        </w:rPr>
        <w:t>,</w:t>
      </w:r>
      <w:r w:rsidRPr="00B47BEF">
        <w:rPr>
          <w:rFonts w:ascii="Times New Roman" w:eastAsia="Times New Roman" w:hAnsi="Times New Roman" w:cs="Times New Roman"/>
          <w:b/>
          <w:bCs/>
          <w:sz w:val="24"/>
          <w:szCs w:val="24"/>
          <w:lang w:eastAsia="ru-RU"/>
        </w:rPr>
        <w:t xml:space="preserve"> Шестидневка</w:t>
      </w:r>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Календарные дни</w:t>
      </w:r>
      <w:r w:rsidRPr="00B47BEF">
        <w:rPr>
          <w:rFonts w:ascii="Times New Roman" w:eastAsia="Times New Roman" w:hAnsi="Times New Roman" w:cs="Times New Roman"/>
          <w:sz w:val="24"/>
          <w:szCs w:val="24"/>
          <w:lang w:eastAsia="ru-RU"/>
        </w:rPr>
        <w:t xml:space="preserve"> в качестве расписания указывается продолжительность работы в часах по дням недели (рис. 6). Если параметрами этих графиков предусмотрен учет ночных и/или вечерних часов, то в данном разделе указываются конкретные периоды работы по дням недели: количество перерывов в течение рабочего дня, время начала и окончания работы, время начала и окончания перерывов (</w:t>
      </w:r>
      <w:hyperlink r:id="rId10" w:tgtFrame="_top" w:history="1">
        <w:r w:rsidRPr="00B47BEF">
          <w:rPr>
            <w:rFonts w:ascii="Times New Roman" w:eastAsia="Times New Roman" w:hAnsi="Times New Roman" w:cs="Times New Roman"/>
            <w:color w:val="0000FF"/>
            <w:sz w:val="24"/>
            <w:szCs w:val="24"/>
            <w:u w:val="single"/>
            <w:lang w:eastAsia="ru-RU"/>
          </w:rPr>
          <w:t>рис. 7</w:t>
        </w:r>
      </w:hyperlink>
      <w:r w:rsidRPr="00B47BEF">
        <w:rPr>
          <w:rFonts w:ascii="Times New Roman" w:eastAsia="Times New Roman" w:hAnsi="Times New Roman" w:cs="Times New Roman"/>
          <w:sz w:val="24"/>
          <w:szCs w:val="24"/>
          <w:lang w:eastAsia="ru-RU"/>
        </w:rPr>
        <w:t>). Количество рабочих часов за день (без учета перерывов, не входящих в отработанное время) рассчитывается автоматически.</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Дополнительно можно указать время начала дневных, вечерних и ночных часов, если в организации оно отличается </w:t>
      </w:r>
      <w:proofErr w:type="gramStart"/>
      <w:r w:rsidRPr="00B47BEF">
        <w:rPr>
          <w:rFonts w:ascii="Times New Roman" w:eastAsia="Times New Roman" w:hAnsi="Times New Roman" w:cs="Times New Roman"/>
          <w:sz w:val="24"/>
          <w:szCs w:val="24"/>
          <w:lang w:eastAsia="ru-RU"/>
        </w:rPr>
        <w:t>от</w:t>
      </w:r>
      <w:proofErr w:type="gramEnd"/>
      <w:r w:rsidRPr="00B47BEF">
        <w:rPr>
          <w:rFonts w:ascii="Times New Roman" w:eastAsia="Times New Roman" w:hAnsi="Times New Roman" w:cs="Times New Roman"/>
          <w:sz w:val="24"/>
          <w:szCs w:val="24"/>
          <w:lang w:eastAsia="ru-RU"/>
        </w:rPr>
        <w:t xml:space="preserve"> общепринятого.</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Рис. 6</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615940" cy="4267200"/>
            <wp:effectExtent l="0" t="0" r="381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5940" cy="4267200"/>
                    </a:xfrm>
                    <a:prstGeom prst="rect">
                      <a:avLst/>
                    </a:prstGeom>
                    <a:noFill/>
                    <a:ln>
                      <a:noFill/>
                    </a:ln>
                  </pic:spPr>
                </pic:pic>
              </a:graphicData>
            </a:graphic>
          </wp:inline>
        </w:drawing>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bookmarkStart w:id="2" w:name="ZUP25_ris7"/>
      <w:bookmarkEnd w:id="2"/>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Рис. 7</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6452870" cy="4273550"/>
            <wp:effectExtent l="0" t="0" r="508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52870" cy="4273550"/>
                    </a:xfrm>
                    <a:prstGeom prst="rect">
                      <a:avLst/>
                    </a:prstGeom>
                    <a:noFill/>
                    <a:ln>
                      <a:noFill/>
                    </a:ln>
                  </pic:spPr>
                </pic:pic>
              </a:graphicData>
            </a:graphic>
          </wp:inline>
        </w:drawing>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Для графиков типа </w:t>
      </w:r>
      <w:r w:rsidRPr="00B47BEF">
        <w:rPr>
          <w:rFonts w:ascii="Times New Roman" w:eastAsia="Times New Roman" w:hAnsi="Times New Roman" w:cs="Times New Roman"/>
          <w:b/>
          <w:bCs/>
          <w:sz w:val="24"/>
          <w:szCs w:val="24"/>
          <w:lang w:eastAsia="ru-RU"/>
        </w:rPr>
        <w:t>Сменный</w:t>
      </w:r>
      <w:r w:rsidRPr="00B47BEF">
        <w:rPr>
          <w:rFonts w:ascii="Times New Roman" w:eastAsia="Times New Roman" w:hAnsi="Times New Roman" w:cs="Times New Roman"/>
          <w:sz w:val="24"/>
          <w:szCs w:val="24"/>
          <w:lang w:eastAsia="ru-RU"/>
        </w:rPr>
        <w:t xml:space="preserve"> вместо расписания работы задается последовательность чередования смен (рис. 8). Перечень всех рабочих смен предварительно описывается в справочнике </w:t>
      </w:r>
      <w:r w:rsidRPr="00B47BEF">
        <w:rPr>
          <w:rFonts w:ascii="Times New Roman" w:eastAsia="Times New Roman" w:hAnsi="Times New Roman" w:cs="Times New Roman"/>
          <w:b/>
          <w:bCs/>
          <w:sz w:val="24"/>
          <w:szCs w:val="24"/>
          <w:lang w:eastAsia="ru-RU"/>
        </w:rPr>
        <w:t>Смены</w:t>
      </w:r>
      <w:r w:rsidRPr="00B47BEF">
        <w:rPr>
          <w:rFonts w:ascii="Times New Roman" w:eastAsia="Times New Roman" w:hAnsi="Times New Roman" w:cs="Times New Roman"/>
          <w:sz w:val="24"/>
          <w:szCs w:val="24"/>
          <w:lang w:eastAsia="ru-RU"/>
        </w:rPr>
        <w:t xml:space="preserve">. Если параметрами сменного графика предусмотрен учет ночных и/или вечерних часов, то дополнительно можно указать время начала дневных, вечерних и ночных часов, если в организации оно отличается </w:t>
      </w:r>
      <w:proofErr w:type="gramStart"/>
      <w:r w:rsidRPr="00B47BEF">
        <w:rPr>
          <w:rFonts w:ascii="Times New Roman" w:eastAsia="Times New Roman" w:hAnsi="Times New Roman" w:cs="Times New Roman"/>
          <w:sz w:val="24"/>
          <w:szCs w:val="24"/>
          <w:lang w:eastAsia="ru-RU"/>
        </w:rPr>
        <w:t>от</w:t>
      </w:r>
      <w:proofErr w:type="gramEnd"/>
      <w:r w:rsidRPr="00B47BEF">
        <w:rPr>
          <w:rFonts w:ascii="Times New Roman" w:eastAsia="Times New Roman" w:hAnsi="Times New Roman" w:cs="Times New Roman"/>
          <w:sz w:val="24"/>
          <w:szCs w:val="24"/>
          <w:lang w:eastAsia="ru-RU"/>
        </w:rPr>
        <w:t xml:space="preserve"> общепринятого.</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Рис. 8</w:t>
      </w:r>
    </w:p>
    <w:p w:rsid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635625" cy="4189095"/>
            <wp:effectExtent l="0" t="0" r="3175"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5625" cy="4189095"/>
                    </a:xfrm>
                    <a:prstGeom prst="rect">
                      <a:avLst/>
                    </a:prstGeom>
                    <a:noFill/>
                    <a:ln>
                      <a:noFill/>
                    </a:ln>
                  </pic:spPr>
                </pic:pic>
              </a:graphicData>
            </a:graphic>
          </wp:inline>
        </w:drawing>
      </w:r>
      <w:bookmarkStart w:id="3" w:name="_GoBack"/>
      <w:bookmarkEnd w:id="3"/>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Завершение работы с </w:t>
      </w:r>
      <w:r w:rsidRPr="00B47BEF">
        <w:rPr>
          <w:rFonts w:ascii="Times New Roman" w:eastAsia="Times New Roman" w:hAnsi="Times New Roman" w:cs="Times New Roman"/>
          <w:b/>
          <w:bCs/>
          <w:sz w:val="24"/>
          <w:szCs w:val="24"/>
          <w:lang w:eastAsia="ru-RU"/>
        </w:rPr>
        <w:t>Помощником заполнения графика</w:t>
      </w:r>
      <w:r w:rsidRPr="00B47BEF">
        <w:rPr>
          <w:rFonts w:ascii="Times New Roman" w:eastAsia="Times New Roman" w:hAnsi="Times New Roman" w:cs="Times New Roman"/>
          <w:sz w:val="24"/>
          <w:szCs w:val="24"/>
          <w:lang w:eastAsia="ru-RU"/>
        </w:rPr>
        <w:t xml:space="preserve"> и автоматическое заполнение календаря графика по выполненным настройкам производится по кнопке</w:t>
      </w:r>
      <w:proofErr w:type="gramStart"/>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З</w:t>
      </w:r>
      <w:proofErr w:type="gramEnd"/>
      <w:r w:rsidRPr="00B47BEF">
        <w:rPr>
          <w:rFonts w:ascii="Times New Roman" w:eastAsia="Times New Roman" w:hAnsi="Times New Roman" w:cs="Times New Roman"/>
          <w:b/>
          <w:bCs/>
          <w:sz w:val="24"/>
          <w:szCs w:val="24"/>
          <w:lang w:eastAsia="ru-RU"/>
        </w:rPr>
        <w:t xml:space="preserve">аполнить </w:t>
      </w:r>
      <w:r w:rsidRPr="00B47BEF">
        <w:rPr>
          <w:rFonts w:ascii="Times New Roman" w:eastAsia="Times New Roman" w:hAnsi="Times New Roman" w:cs="Times New Roman"/>
          <w:sz w:val="24"/>
          <w:szCs w:val="24"/>
          <w:lang w:eastAsia="ru-RU"/>
        </w:rPr>
        <w:t xml:space="preserve">(данные записываются в регистр сведений </w:t>
      </w:r>
      <w:r w:rsidRPr="00B47BEF">
        <w:rPr>
          <w:rFonts w:ascii="Times New Roman" w:eastAsia="Times New Roman" w:hAnsi="Times New Roman" w:cs="Times New Roman"/>
          <w:b/>
          <w:bCs/>
          <w:sz w:val="24"/>
          <w:szCs w:val="24"/>
          <w:lang w:eastAsia="ru-RU"/>
        </w:rPr>
        <w:t>Графики работы по видам времени</w:t>
      </w:r>
      <w:r w:rsidRPr="00B47BEF">
        <w:rPr>
          <w:rFonts w:ascii="Times New Roman" w:eastAsia="Times New Roman" w:hAnsi="Times New Roman" w:cs="Times New Roman"/>
          <w:sz w:val="24"/>
          <w:szCs w:val="24"/>
          <w:lang w:eastAsia="ru-RU"/>
        </w:rPr>
        <w:t>).</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В дальнейшем, для заполнения календаря графика на следующий год (или для </w:t>
      </w:r>
      <w:proofErr w:type="spellStart"/>
      <w:r w:rsidRPr="00B47BEF">
        <w:rPr>
          <w:rFonts w:ascii="Times New Roman" w:eastAsia="Times New Roman" w:hAnsi="Times New Roman" w:cs="Times New Roman"/>
          <w:sz w:val="24"/>
          <w:szCs w:val="24"/>
          <w:lang w:eastAsia="ru-RU"/>
        </w:rPr>
        <w:t>перезаполнения</w:t>
      </w:r>
      <w:proofErr w:type="spellEnd"/>
      <w:r w:rsidRPr="00B47BEF">
        <w:rPr>
          <w:rFonts w:ascii="Times New Roman" w:eastAsia="Times New Roman" w:hAnsi="Times New Roman" w:cs="Times New Roman"/>
          <w:sz w:val="24"/>
          <w:szCs w:val="24"/>
          <w:lang w:eastAsia="ru-RU"/>
        </w:rPr>
        <w:t xml:space="preserve"> календаря на текущий год), применяется кнопка</w:t>
      </w:r>
      <w:proofErr w:type="gramStart"/>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З</w:t>
      </w:r>
      <w:proofErr w:type="gramEnd"/>
      <w:r w:rsidRPr="00B47BEF">
        <w:rPr>
          <w:rFonts w:ascii="Times New Roman" w:eastAsia="Times New Roman" w:hAnsi="Times New Roman" w:cs="Times New Roman"/>
          <w:b/>
          <w:bCs/>
          <w:sz w:val="24"/>
          <w:szCs w:val="24"/>
          <w:lang w:eastAsia="ru-RU"/>
        </w:rPr>
        <w:t>аполнить график</w:t>
      </w:r>
      <w:r w:rsidRPr="00B47BEF">
        <w:rPr>
          <w:rFonts w:ascii="Times New Roman" w:eastAsia="Times New Roman" w:hAnsi="Times New Roman" w:cs="Times New Roman"/>
          <w:sz w:val="24"/>
          <w:szCs w:val="24"/>
          <w:lang w:eastAsia="ru-RU"/>
        </w:rPr>
        <w:t xml:space="preserve">, расположенная в форме элемента справочника </w:t>
      </w:r>
      <w:r w:rsidRPr="00B47BEF">
        <w:rPr>
          <w:rFonts w:ascii="Times New Roman" w:eastAsia="Times New Roman" w:hAnsi="Times New Roman" w:cs="Times New Roman"/>
          <w:b/>
          <w:bCs/>
          <w:sz w:val="24"/>
          <w:szCs w:val="24"/>
          <w:lang w:eastAsia="ru-RU"/>
        </w:rPr>
        <w:t>Графики работы</w:t>
      </w:r>
      <w:r w:rsidRPr="00B47BEF">
        <w:rPr>
          <w:rFonts w:ascii="Times New Roman" w:eastAsia="Times New Roman" w:hAnsi="Times New Roman" w:cs="Times New Roman"/>
          <w:sz w:val="24"/>
          <w:szCs w:val="24"/>
          <w:lang w:eastAsia="ru-RU"/>
        </w:rPr>
        <w:t>. Заполнение производится на год, указанный в верхнем правом углу формы (</w:t>
      </w:r>
      <w:hyperlink r:id="rId14" w:tgtFrame="_top" w:history="1">
        <w:r w:rsidRPr="00B47BEF">
          <w:rPr>
            <w:rFonts w:ascii="Times New Roman" w:eastAsia="Times New Roman" w:hAnsi="Times New Roman" w:cs="Times New Roman"/>
            <w:color w:val="0000FF"/>
            <w:sz w:val="24"/>
            <w:szCs w:val="24"/>
            <w:u w:val="single"/>
            <w:lang w:eastAsia="ru-RU"/>
          </w:rPr>
          <w:t>рис. 1</w:t>
        </w:r>
      </w:hyperlink>
      <w:r w:rsidRPr="00B47BEF">
        <w:rPr>
          <w:rFonts w:ascii="Times New Roman" w:eastAsia="Times New Roman" w:hAnsi="Times New Roman" w:cs="Times New Roman"/>
          <w:sz w:val="24"/>
          <w:szCs w:val="24"/>
          <w:lang w:eastAsia="ru-RU"/>
        </w:rPr>
        <w:t>).</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При необходимости по команде</w:t>
      </w:r>
      <w:proofErr w:type="gramStart"/>
      <w:r w:rsidRPr="00B47BEF">
        <w:rPr>
          <w:rFonts w:ascii="Times New Roman" w:eastAsia="Times New Roman" w:hAnsi="Times New Roman" w:cs="Times New Roman"/>
          <w:sz w:val="24"/>
          <w:szCs w:val="24"/>
          <w:lang w:eastAsia="ru-RU"/>
        </w:rPr>
        <w:t xml:space="preserve"> </w:t>
      </w:r>
      <w:r w:rsidRPr="00B47BEF">
        <w:rPr>
          <w:rFonts w:ascii="Times New Roman" w:eastAsia="Times New Roman" w:hAnsi="Times New Roman" w:cs="Times New Roman"/>
          <w:b/>
          <w:bCs/>
          <w:sz w:val="24"/>
          <w:szCs w:val="24"/>
          <w:lang w:eastAsia="ru-RU"/>
        </w:rPr>
        <w:t>И</w:t>
      </w:r>
      <w:proofErr w:type="gramEnd"/>
      <w:r w:rsidRPr="00B47BEF">
        <w:rPr>
          <w:rFonts w:ascii="Times New Roman" w:eastAsia="Times New Roman" w:hAnsi="Times New Roman" w:cs="Times New Roman"/>
          <w:b/>
          <w:bCs/>
          <w:sz w:val="24"/>
          <w:szCs w:val="24"/>
          <w:lang w:eastAsia="ru-RU"/>
        </w:rPr>
        <w:t>зменить параметры заполнения графика</w:t>
      </w:r>
      <w:r w:rsidRPr="00B47BEF">
        <w:rPr>
          <w:rFonts w:ascii="Times New Roman" w:eastAsia="Times New Roman" w:hAnsi="Times New Roman" w:cs="Times New Roman"/>
          <w:sz w:val="24"/>
          <w:szCs w:val="24"/>
          <w:lang w:eastAsia="ru-RU"/>
        </w:rPr>
        <w:t xml:space="preserve"> (расположена в форме элемента справочника </w:t>
      </w:r>
      <w:r w:rsidRPr="00B47BEF">
        <w:rPr>
          <w:rFonts w:ascii="Times New Roman" w:eastAsia="Times New Roman" w:hAnsi="Times New Roman" w:cs="Times New Roman"/>
          <w:b/>
          <w:bCs/>
          <w:sz w:val="24"/>
          <w:szCs w:val="24"/>
          <w:lang w:eastAsia="ru-RU"/>
        </w:rPr>
        <w:t>Графики работы</w:t>
      </w:r>
      <w:r w:rsidRPr="00B47BEF">
        <w:rPr>
          <w:rFonts w:ascii="Times New Roman" w:eastAsia="Times New Roman" w:hAnsi="Times New Roman" w:cs="Times New Roman"/>
          <w:sz w:val="24"/>
          <w:szCs w:val="24"/>
          <w:lang w:eastAsia="ru-RU"/>
        </w:rPr>
        <w:t xml:space="preserve">) можно в любой момент вызвать </w:t>
      </w:r>
      <w:r w:rsidRPr="00B47BEF">
        <w:rPr>
          <w:rFonts w:ascii="Times New Roman" w:eastAsia="Times New Roman" w:hAnsi="Times New Roman" w:cs="Times New Roman"/>
          <w:b/>
          <w:bCs/>
          <w:sz w:val="24"/>
          <w:szCs w:val="24"/>
          <w:lang w:eastAsia="ru-RU"/>
        </w:rPr>
        <w:t>Помощник заполнения графика</w:t>
      </w:r>
      <w:r w:rsidRPr="00B47BEF">
        <w:rPr>
          <w:rFonts w:ascii="Times New Roman" w:eastAsia="Times New Roman" w:hAnsi="Times New Roman" w:cs="Times New Roman"/>
          <w:sz w:val="24"/>
          <w:szCs w:val="24"/>
          <w:lang w:eastAsia="ru-RU"/>
        </w:rPr>
        <w:t xml:space="preserve"> и уточнить его настройки.</w:t>
      </w:r>
    </w:p>
    <w:p w:rsidR="00B47BEF" w:rsidRPr="00B47BEF" w:rsidRDefault="00B47BEF" w:rsidP="00B47BEF">
      <w:pPr>
        <w:spacing w:before="100" w:beforeAutospacing="1" w:after="100" w:afterAutospacing="1" w:line="240" w:lineRule="auto"/>
        <w:rPr>
          <w:rFonts w:ascii="Times New Roman" w:eastAsia="Times New Roman" w:hAnsi="Times New Roman" w:cs="Times New Roman"/>
          <w:sz w:val="24"/>
          <w:szCs w:val="24"/>
          <w:lang w:eastAsia="ru-RU"/>
        </w:rPr>
      </w:pPr>
      <w:r w:rsidRPr="00B47BEF">
        <w:rPr>
          <w:rFonts w:ascii="Times New Roman" w:eastAsia="Times New Roman" w:hAnsi="Times New Roman" w:cs="Times New Roman"/>
          <w:sz w:val="24"/>
          <w:szCs w:val="24"/>
          <w:lang w:eastAsia="ru-RU"/>
        </w:rPr>
        <w:t xml:space="preserve">При автоматическом заполнении графика производится подсчет количества </w:t>
      </w:r>
      <w:proofErr w:type="gramStart"/>
      <w:r w:rsidRPr="00B47BEF">
        <w:rPr>
          <w:rFonts w:ascii="Times New Roman" w:eastAsia="Times New Roman" w:hAnsi="Times New Roman" w:cs="Times New Roman"/>
          <w:sz w:val="24"/>
          <w:szCs w:val="24"/>
          <w:lang w:eastAsia="ru-RU"/>
        </w:rPr>
        <w:t>рабочих часов, приходящихся на каждую дату года и результаты отражаются</w:t>
      </w:r>
      <w:proofErr w:type="gramEnd"/>
      <w:r w:rsidRPr="00B47BEF">
        <w:rPr>
          <w:rFonts w:ascii="Times New Roman" w:eastAsia="Times New Roman" w:hAnsi="Times New Roman" w:cs="Times New Roman"/>
          <w:sz w:val="24"/>
          <w:szCs w:val="24"/>
          <w:lang w:eastAsia="ru-RU"/>
        </w:rPr>
        <w:t xml:space="preserve"> в календаре графика. Автоматическое заполнение производится в соответствии с заданным расписанием работы (последовательности смен) по графику и регламентированным производственным календарем. </w:t>
      </w:r>
    </w:p>
    <w:p w:rsidR="000153DF" w:rsidRDefault="000153DF"/>
    <w:sectPr w:rsidR="000153DF" w:rsidSect="00B47BEF">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44A67"/>
    <w:multiLevelType w:val="multilevel"/>
    <w:tmpl w:val="45E85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E1D73B7"/>
    <w:multiLevelType w:val="multilevel"/>
    <w:tmpl w:val="17CEA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BEF"/>
    <w:rsid w:val="000153DF"/>
    <w:rsid w:val="00B47B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B47BE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B47BEF"/>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B47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47BEF"/>
    <w:rPr>
      <w:color w:val="0000FF"/>
      <w:u w:val="single"/>
    </w:rPr>
  </w:style>
  <w:style w:type="paragraph" w:styleId="a5">
    <w:name w:val="Balloon Text"/>
    <w:basedOn w:val="a"/>
    <w:link w:val="a6"/>
    <w:uiPriority w:val="99"/>
    <w:semiHidden/>
    <w:unhideWhenUsed/>
    <w:rsid w:val="00B47BE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47B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B47BE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B47BEF"/>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B47B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47BEF"/>
    <w:rPr>
      <w:color w:val="0000FF"/>
      <w:u w:val="single"/>
    </w:rPr>
  </w:style>
  <w:style w:type="paragraph" w:styleId="a5">
    <w:name w:val="Balloon Text"/>
    <w:basedOn w:val="a"/>
    <w:link w:val="a6"/>
    <w:uiPriority w:val="99"/>
    <w:semiHidden/>
    <w:unhideWhenUsed/>
    <w:rsid w:val="00B47BE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47B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7412790">
      <w:bodyDiv w:val="1"/>
      <w:marLeft w:val="0"/>
      <w:marRight w:val="0"/>
      <w:marTop w:val="0"/>
      <w:marBottom w:val="0"/>
      <w:divBdr>
        <w:top w:val="none" w:sz="0" w:space="0" w:color="auto"/>
        <w:left w:val="none" w:sz="0" w:space="0" w:color="auto"/>
        <w:bottom w:val="none" w:sz="0" w:space="0" w:color="auto"/>
        <w:right w:val="none" w:sz="0" w:space="0" w:color="auto"/>
      </w:divBdr>
    </w:div>
    <w:div w:id="2062749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microsoft.com/office/2007/relationships/stylesWithEffects" Target="stylesWithEffects.xml"/><Relationship Id="rId7" Type="http://schemas.openxmlformats.org/officeDocument/2006/relationships/hyperlink" Target="http://its.1c.ru/db/translate/?db=staff1c&amp;path=src/04%20%D0%BA%D0%B0%D0%B4%D1%80%D0%BE%D0%B2%D1%8B%D0%B9%20%D1%83%D1%87%D0%B5%D1%82/%D0%93%D1%80%D0%B0%D1%84%D0%B8%D0%BA%D0%B8_%D0%9D%D0%B0%D1%81%D1%82%D1%80%D0%BE%D0%B9%D0%BA%D0%B0%20%D0%B3%D1%80%D0%B0%D1%84%D0%B8%D0%BA%D0%BE%D0%B2_ZUP25.htm&amp;anchor=ZUP25_ris5"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ts.1c.ru/db/translate/?db=staff1c&amp;path=src/04%20%D0%BA%D0%B0%D0%B4%D1%80%D0%BE%D0%B2%D1%8B%D0%B9%20%D1%83%D1%87%D0%B5%D1%82/%D0%93%D1%80%D0%B0%D1%84%D0%B8%D0%BA%D0%B8_%D0%9D%D0%B0%D1%81%D1%82%D1%80%D0%BE%D0%B9%D0%BA%D0%B0%20%D0%B3%D1%80%D0%B0%D1%84%D0%B8%D0%BA%D0%BE%D0%B2_ZUP25.htm&amp;anchor=ZUP25_ris4"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ts.1c.ru/db/translate/?db=staff1c&amp;path=src/04%20%D0%BA%D0%B0%D0%B4%D1%80%D0%BE%D0%B2%D1%8B%D0%B9%20%D1%83%D1%87%D0%B5%D1%82/%D0%93%D1%80%D0%B0%D1%84%D0%B8%D0%BA%D0%B8_%D0%9D%D0%B0%D1%81%D1%82%D1%80%D0%BE%D0%B9%D0%BA%D0%B0%20%D0%B3%D1%80%D0%B0%D1%84%D0%B8%D0%BA%D0%BE%D0%B2_ZUP25.htm&amp;anchor=ZUP25_ris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its.1c.ru/db/translate/?db=staff1c&amp;path=src/04%20%D0%BA%D0%B0%D0%B4%D1%80%D0%BE%D0%B2%D1%8B%D0%B9%20%D1%83%D1%87%D0%B5%D1%82/%D0%93%D1%80%D0%B0%D1%84%D0%B8%D0%BA%D0%B8_%D0%9D%D0%B0%D1%81%D1%82%D1%80%D0%BE%D0%B9%D0%BA%D0%B0%20%D0%B3%D1%80%D0%B0%D1%84%D0%B8%D0%BA%D0%BE%D0%B2_ZUP25.htm&amp;anchor=ZUP25_ris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871</Words>
  <Characters>4970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2014-03-26T11:58:00Z</dcterms:created>
  <dcterms:modified xsi:type="dcterms:W3CDTF">2014-03-26T12:05:00Z</dcterms:modified>
</cp:coreProperties>
</file>