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3EC" w:rsidRPr="00BA0CEE" w:rsidRDefault="006763EC">
      <w:pPr>
        <w:rPr>
          <w:rFonts w:ascii="Times New Roman" w:hAnsi="Times New Roman" w:cs="Times New Roman"/>
          <w:lang w:val="en-US"/>
        </w:rPr>
      </w:pPr>
    </w:p>
    <w:p w:rsidR="00A31A6F" w:rsidRPr="00BA0CEE" w:rsidRDefault="00A31A6F" w:rsidP="00A31A6F">
      <w:pPr>
        <w:pStyle w:val="2"/>
        <w:rPr>
          <w:i/>
          <w:sz w:val="22"/>
          <w:szCs w:val="22"/>
          <w:u w:val="none"/>
          <w:lang w:val="en-US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  <w:lang w:val="en-US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  <w:lang w:val="en-US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  <w:lang w:val="en-US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  <w:lang w:val="en-US"/>
        </w:rPr>
      </w:pPr>
    </w:p>
    <w:p w:rsidR="00A31A6F" w:rsidRPr="00BA0CEE" w:rsidRDefault="00A31A6F" w:rsidP="00A31A6F">
      <w:pPr>
        <w:rPr>
          <w:rFonts w:ascii="Times New Roman" w:eastAsia="Calibri" w:hAnsi="Times New Roman" w:cs="Times New Roman"/>
          <w:lang w:val="en-US"/>
        </w:rPr>
      </w:pPr>
    </w:p>
    <w:p w:rsidR="00A31A6F" w:rsidRPr="00B16427" w:rsidRDefault="00A31A6F" w:rsidP="00BA0CEE">
      <w:pPr>
        <w:pStyle w:val="2"/>
        <w:jc w:val="center"/>
        <w:rPr>
          <w:b/>
          <w:sz w:val="22"/>
          <w:szCs w:val="22"/>
        </w:rPr>
      </w:pPr>
      <w:r w:rsidRPr="00B16427">
        <w:rPr>
          <w:b/>
          <w:sz w:val="22"/>
          <w:szCs w:val="22"/>
          <w:u w:val="none"/>
        </w:rPr>
        <w:t>ПРИКАЗ №</w:t>
      </w:r>
      <w:r w:rsidR="00B10702" w:rsidRPr="00B16427">
        <w:rPr>
          <w:b/>
          <w:sz w:val="22"/>
          <w:szCs w:val="22"/>
          <w:u w:val="none"/>
        </w:rPr>
        <w:t>0101/13 Общ</w:t>
      </w:r>
    </w:p>
    <w:p w:rsidR="00A31A6F" w:rsidRPr="00BA0CEE" w:rsidRDefault="00A31A6F" w:rsidP="00A31A6F">
      <w:pPr>
        <w:widowControl w:val="0"/>
        <w:tabs>
          <w:tab w:val="left" w:pos="3380"/>
        </w:tabs>
        <w:snapToGrid w:val="0"/>
        <w:ind w:firstLine="301"/>
        <w:jc w:val="both"/>
        <w:rPr>
          <w:rFonts w:ascii="Times New Roman" w:eastAsia="Calibri" w:hAnsi="Times New Roman" w:cs="Times New Roman"/>
          <w:i/>
        </w:rPr>
      </w:pPr>
    </w:p>
    <w:p w:rsidR="00A31A6F" w:rsidRPr="00BA0CEE" w:rsidRDefault="00A31A6F" w:rsidP="00BA0CEE">
      <w:pPr>
        <w:widowControl w:val="0"/>
        <w:tabs>
          <w:tab w:val="left" w:pos="142"/>
        </w:tabs>
        <w:snapToGrid w:val="0"/>
        <w:jc w:val="both"/>
        <w:rPr>
          <w:rFonts w:ascii="Times New Roman" w:eastAsia="Calibri" w:hAnsi="Times New Roman" w:cs="Times New Roman"/>
        </w:rPr>
      </w:pPr>
      <w:r w:rsidRPr="00BA0CEE">
        <w:rPr>
          <w:rFonts w:ascii="Times New Roman" w:eastAsia="Calibri" w:hAnsi="Times New Roman" w:cs="Times New Roman"/>
        </w:rPr>
        <w:t>Москва</w:t>
      </w:r>
      <w:r w:rsidR="00BA0CEE">
        <w:rPr>
          <w:rFonts w:ascii="Times New Roman" w:eastAsia="Calibri" w:hAnsi="Times New Roman" w:cs="Times New Roman"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  <w:i/>
        </w:rPr>
        <w:tab/>
      </w:r>
      <w:r w:rsidR="00BA0CEE">
        <w:rPr>
          <w:rFonts w:ascii="Times New Roman" w:eastAsia="Calibri" w:hAnsi="Times New Roman" w:cs="Times New Roman"/>
        </w:rPr>
        <w:t>«01</w:t>
      </w:r>
      <w:r w:rsidRPr="00BA0CEE">
        <w:rPr>
          <w:rFonts w:ascii="Times New Roman" w:eastAsia="Calibri" w:hAnsi="Times New Roman" w:cs="Times New Roman"/>
        </w:rPr>
        <w:t>»</w:t>
      </w:r>
      <w:r w:rsidR="00BA0CEE">
        <w:rPr>
          <w:rFonts w:ascii="Times New Roman" w:eastAsia="Calibri" w:hAnsi="Times New Roman" w:cs="Times New Roman"/>
        </w:rPr>
        <w:t xml:space="preserve"> января 2013 </w:t>
      </w:r>
      <w:r w:rsidRPr="00BA0CEE">
        <w:rPr>
          <w:rFonts w:ascii="Times New Roman" w:eastAsia="Calibri" w:hAnsi="Times New Roman" w:cs="Times New Roman"/>
        </w:rPr>
        <w:t>г</w:t>
      </w:r>
      <w:r w:rsidR="00BA0CEE">
        <w:rPr>
          <w:rFonts w:ascii="Times New Roman" w:eastAsia="Calibri" w:hAnsi="Times New Roman" w:cs="Times New Roman"/>
        </w:rPr>
        <w:t>.</w:t>
      </w:r>
    </w:p>
    <w:p w:rsidR="00A31A6F" w:rsidRPr="00BA0CEE" w:rsidRDefault="00A31A6F" w:rsidP="00A31A6F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A31A6F" w:rsidRPr="00BA0CEE" w:rsidRDefault="00A31A6F" w:rsidP="00BA0CEE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2"/>
          <w:szCs w:val="22"/>
        </w:rPr>
      </w:pPr>
      <w:r w:rsidRPr="00BA0CEE">
        <w:rPr>
          <w:rFonts w:ascii="Times New Roman" w:hAnsi="Times New Roman" w:cs="Times New Roman"/>
          <w:sz w:val="22"/>
          <w:szCs w:val="22"/>
        </w:rPr>
        <w:t>(Об утверждении</w:t>
      </w:r>
      <w:r w:rsidRPr="00BA0CEE">
        <w:rPr>
          <w:rFonts w:ascii="Times New Roman" w:hAnsi="Times New Roman" w:cs="Times New Roman"/>
          <w:color w:val="000000"/>
          <w:sz w:val="22"/>
          <w:szCs w:val="22"/>
        </w:rPr>
        <w:t xml:space="preserve"> форм первичных учётных документов.</w:t>
      </w:r>
      <w:r w:rsidRPr="00BA0CEE">
        <w:rPr>
          <w:rFonts w:ascii="Times New Roman" w:hAnsi="Times New Roman" w:cs="Times New Roman"/>
          <w:sz w:val="22"/>
          <w:szCs w:val="22"/>
        </w:rPr>
        <w:t>)</w:t>
      </w:r>
    </w:p>
    <w:p w:rsidR="00A31A6F" w:rsidRPr="00BA0CEE" w:rsidRDefault="00A31A6F" w:rsidP="00A31A6F">
      <w:pPr>
        <w:pStyle w:val="ConsNonformat"/>
        <w:widowControl/>
        <w:ind w:right="0"/>
        <w:rPr>
          <w:rFonts w:ascii="Times New Roman" w:hAnsi="Times New Roman" w:cs="Times New Roman"/>
          <w:b/>
          <w:sz w:val="22"/>
          <w:szCs w:val="22"/>
        </w:rPr>
      </w:pPr>
    </w:p>
    <w:p w:rsidR="00A31A6F" w:rsidRPr="00BA0CEE" w:rsidRDefault="00A31A6F" w:rsidP="00A31A6F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BA0CEE" w:rsidRPr="00BA0CEE" w:rsidRDefault="00A31A6F" w:rsidP="00BA0CE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BA0CEE">
        <w:rPr>
          <w:rFonts w:ascii="Times New Roman" w:eastAsia="Calibri" w:hAnsi="Times New Roman" w:cs="Times New Roman"/>
          <w:sz w:val="22"/>
          <w:szCs w:val="22"/>
        </w:rPr>
        <w:t xml:space="preserve">В целях ведения бухгалтерского учёта для отражения </w:t>
      </w:r>
      <w:r w:rsidRPr="00BA0CEE">
        <w:rPr>
          <w:rFonts w:ascii="Times New Roman" w:hAnsi="Times New Roman" w:cs="Times New Roman"/>
          <w:sz w:val="22"/>
          <w:szCs w:val="22"/>
        </w:rPr>
        <w:t>фактов хозяйственной жизн</w:t>
      </w:r>
      <w:proofErr w:type="gramStart"/>
      <w:r w:rsidRPr="00BA0CEE">
        <w:rPr>
          <w:rFonts w:ascii="Times New Roman" w:hAnsi="Times New Roman" w:cs="Times New Roman"/>
          <w:sz w:val="22"/>
          <w:szCs w:val="22"/>
        </w:rPr>
        <w:t xml:space="preserve">и </w:t>
      </w:r>
      <w:r w:rsidR="00CE148E">
        <w:rPr>
          <w:rFonts w:ascii="Times New Roman" w:eastAsia="Calibri" w:hAnsi="Times New Roman" w:cs="Times New Roman"/>
          <w:sz w:val="22"/>
          <w:szCs w:val="22"/>
        </w:rPr>
        <w:t>ООО</w:t>
      </w:r>
      <w:proofErr w:type="gramEnd"/>
      <w:r w:rsidR="00CE148E">
        <w:rPr>
          <w:rFonts w:ascii="Times New Roman" w:eastAsia="Calibri" w:hAnsi="Times New Roman" w:cs="Times New Roman"/>
          <w:sz w:val="22"/>
          <w:szCs w:val="22"/>
        </w:rPr>
        <w:t xml:space="preserve"> «Ромашка</w:t>
      </w:r>
      <w:r w:rsidR="00BA0CEE" w:rsidRPr="00BA0CEE">
        <w:rPr>
          <w:rFonts w:ascii="Times New Roman" w:eastAsia="Calibri" w:hAnsi="Times New Roman" w:cs="Times New Roman"/>
          <w:sz w:val="22"/>
          <w:szCs w:val="22"/>
        </w:rPr>
        <w:t>»</w:t>
      </w:r>
      <w:r w:rsidRPr="00BA0CEE">
        <w:rPr>
          <w:rFonts w:ascii="Times New Roman" w:hAnsi="Times New Roman" w:cs="Times New Roman"/>
          <w:sz w:val="22"/>
          <w:szCs w:val="22"/>
        </w:rPr>
        <w:t xml:space="preserve"> первичным</w:t>
      </w:r>
      <w:r w:rsidR="00BA0CEE" w:rsidRPr="00BA0CEE">
        <w:rPr>
          <w:rFonts w:ascii="Times New Roman" w:hAnsi="Times New Roman" w:cs="Times New Roman"/>
          <w:sz w:val="22"/>
          <w:szCs w:val="22"/>
        </w:rPr>
        <w:t>и</w:t>
      </w:r>
      <w:r w:rsidRPr="00BA0CEE">
        <w:rPr>
          <w:rFonts w:ascii="Times New Roman" w:hAnsi="Times New Roman" w:cs="Times New Roman"/>
          <w:sz w:val="22"/>
          <w:szCs w:val="22"/>
        </w:rPr>
        <w:t xml:space="preserve"> учетным</w:t>
      </w:r>
      <w:r w:rsidR="00BA0CEE" w:rsidRPr="00BA0CEE">
        <w:rPr>
          <w:rFonts w:ascii="Times New Roman" w:hAnsi="Times New Roman" w:cs="Times New Roman"/>
          <w:sz w:val="22"/>
          <w:szCs w:val="22"/>
        </w:rPr>
        <w:t>и</w:t>
      </w:r>
      <w:r w:rsidRPr="00BA0CEE">
        <w:rPr>
          <w:rFonts w:ascii="Times New Roman" w:hAnsi="Times New Roman" w:cs="Times New Roman"/>
          <w:sz w:val="22"/>
          <w:szCs w:val="22"/>
        </w:rPr>
        <w:t xml:space="preserve"> документ</w:t>
      </w:r>
      <w:r w:rsidR="00BA0CEE" w:rsidRPr="00BA0CEE">
        <w:rPr>
          <w:rFonts w:ascii="Times New Roman" w:hAnsi="Times New Roman" w:cs="Times New Roman"/>
          <w:sz w:val="22"/>
          <w:szCs w:val="22"/>
        </w:rPr>
        <w:t xml:space="preserve">ами </w:t>
      </w:r>
      <w:r w:rsidR="00BA0CEE" w:rsidRPr="00BA0CEE">
        <w:rPr>
          <w:rFonts w:ascii="Times New Roman" w:hAnsi="Times New Roman" w:cs="Times New Roman"/>
          <w:b/>
          <w:sz w:val="22"/>
          <w:szCs w:val="22"/>
        </w:rPr>
        <w:t xml:space="preserve">согласно п.4 ст.9 </w:t>
      </w:r>
      <w:r w:rsidR="00BA0CEE" w:rsidRPr="00BA0CEE">
        <w:rPr>
          <w:rFonts w:ascii="Times New Roman" w:hAnsi="Times New Roman" w:cs="Times New Roman"/>
          <w:sz w:val="22"/>
          <w:szCs w:val="22"/>
        </w:rPr>
        <w:t xml:space="preserve">Федерального закона от 6 декабря 2011 г. N 402-ФЗ "О бухгалтерском учете" </w:t>
      </w:r>
    </w:p>
    <w:p w:rsidR="00BA0CEE" w:rsidRPr="00BA0CEE" w:rsidRDefault="00BA0CEE" w:rsidP="00BA0CEE">
      <w:pPr>
        <w:rPr>
          <w:rFonts w:ascii="Times New Roman" w:hAnsi="Times New Roman" w:cs="Times New Roman"/>
        </w:rPr>
      </w:pPr>
    </w:p>
    <w:p w:rsidR="00A31A6F" w:rsidRPr="00BA0CEE" w:rsidRDefault="00A31A6F" w:rsidP="00A31A6F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  <w:b/>
        </w:rPr>
      </w:pPr>
      <w:r w:rsidRPr="00BA0CEE">
        <w:rPr>
          <w:rFonts w:ascii="Times New Roman" w:eastAsia="Calibri" w:hAnsi="Times New Roman" w:cs="Times New Roman"/>
          <w:b/>
        </w:rPr>
        <w:t>ПРИКАЗЫВАЮ:</w:t>
      </w:r>
    </w:p>
    <w:p w:rsidR="00A31A6F" w:rsidRPr="00BA0CEE" w:rsidRDefault="00A31A6F" w:rsidP="00A31A6F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BA0CEE" w:rsidRPr="00BA0CEE" w:rsidRDefault="00BA0CEE" w:rsidP="00BA0CEE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</w:rPr>
      </w:pPr>
      <w:r w:rsidRPr="00BA0CEE">
        <w:rPr>
          <w:rFonts w:ascii="Times New Roman" w:hAnsi="Times New Roman" w:cs="Times New Roman"/>
        </w:rPr>
        <w:t>Утвердить формы первичных учетных документов, перечисленных в Прилож</w:t>
      </w:r>
      <w:r w:rsidR="00B63B0D">
        <w:rPr>
          <w:rFonts w:ascii="Times New Roman" w:hAnsi="Times New Roman" w:cs="Times New Roman"/>
        </w:rPr>
        <w:t>ении</w:t>
      </w:r>
      <w:r w:rsidR="00CA6B34">
        <w:rPr>
          <w:rFonts w:ascii="Times New Roman" w:hAnsi="Times New Roman" w:cs="Times New Roman"/>
        </w:rPr>
        <w:t xml:space="preserve"> по представ</w:t>
      </w:r>
      <w:r w:rsidR="00CE148E">
        <w:rPr>
          <w:rFonts w:ascii="Times New Roman" w:hAnsi="Times New Roman" w:cs="Times New Roman"/>
        </w:rPr>
        <w:t>лению главного бухгалтера П.П.Петрова.</w:t>
      </w:r>
    </w:p>
    <w:p w:rsidR="00BA0CEE" w:rsidRPr="00BA0CEE" w:rsidRDefault="00BA0CEE" w:rsidP="00BA0CEE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</w:rPr>
      </w:pPr>
      <w:r w:rsidRPr="00BA0CEE">
        <w:rPr>
          <w:rFonts w:ascii="Times New Roman" w:hAnsi="Times New Roman" w:cs="Times New Roman"/>
        </w:rPr>
        <w:t xml:space="preserve">В качестве форм первичных учетных документов использовать формы, содержащиеся в альбомах унифицированных </w:t>
      </w:r>
      <w:r w:rsidR="006E14EA">
        <w:rPr>
          <w:rFonts w:ascii="Times New Roman" w:hAnsi="Times New Roman" w:cs="Times New Roman"/>
        </w:rPr>
        <w:t xml:space="preserve">и установленных </w:t>
      </w:r>
      <w:r w:rsidR="006E14EA" w:rsidRPr="00BA0CEE">
        <w:rPr>
          <w:rFonts w:ascii="Times New Roman" w:hAnsi="Times New Roman" w:cs="Times New Roman"/>
        </w:rPr>
        <w:t xml:space="preserve">форм </w:t>
      </w:r>
      <w:r w:rsidRPr="00BA0CEE">
        <w:rPr>
          <w:rFonts w:ascii="Times New Roman" w:hAnsi="Times New Roman" w:cs="Times New Roman"/>
        </w:rPr>
        <w:t>первичной учетной документации</w:t>
      </w:r>
      <w:r w:rsidR="006E14EA">
        <w:rPr>
          <w:rFonts w:ascii="Times New Roman" w:hAnsi="Times New Roman" w:cs="Times New Roman"/>
        </w:rPr>
        <w:t xml:space="preserve"> согласно приведённому перечню:</w:t>
      </w:r>
    </w:p>
    <w:p w:rsidR="0093037F" w:rsidRPr="00BA0CEE" w:rsidRDefault="0093037F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9"/>
        <w:gridCol w:w="4053"/>
      </w:tblGrid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</w:t>
            </w:r>
            <w:r w:rsidR="006E14E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о приеме-передаче объекта основных средств (кроме зданий, сооружений)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ОС-1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</w:t>
            </w:r>
            <w:r w:rsidR="006E14E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о приеме-передаче групп объектов основных средств (кроме зданий, сооружений)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ОС-1б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приеме-сдаче отремонтированных, реконструированных,</w:t>
            </w:r>
            <w:r w:rsidR="006E14E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модернизированных объектов основных средств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ОС-3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Накладная на внутреннее перемещение объектов основных средств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ОС-2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списании объекта основных средств (кроме автотранспортных средств)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ОС-4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списании групп объектов основных средств (кроме автотранспортных средств)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ОС-4б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об определении стоимости и износа ликвидируемой части объекта основных средств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Акт приемки объекта нематериальных активов 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списания объекта нематериальных активов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приемки расходов будущих периодов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списания объекта расходов будущих периодов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Доверенность на получение материальных ценностей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Типовые межотраслевые формы № М-2, М-2а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Приходный ордер 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Типовая межотраслевая форма № М-4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Акт о приемке материалов 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Типовая межотраслевая форма № М-7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приеме (поступлении) оборудования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ОС-14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Требование-накладная на внутреннее перемещение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Типовая межотраслевая форма № М-11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Накладная на отпуск материалов на сторону 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Типовая межотраслевая форма № М-15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Акт приемки-передачи оборудования в монтаж 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ОС-15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выявленных дефектах оборудования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ОС-16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Акт о приемке товаров 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ТОРГ-1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Товарная накладная входящая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ТОРГ-12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об установленном расхождении по количеству и качеству при приемке товарно-материальных ценностей входящий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ТОРГ-2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об установленном расхождении по количеству и качеству при приемке импортных товаров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ТОРГ-3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Письменные претензии в адрес Поставщика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приемке товара, поступившего без счета поставщика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ТОРГ-4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Акт об </w:t>
            </w:r>
            <w:proofErr w:type="spellStart"/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оприходовании</w:t>
            </w:r>
            <w:proofErr w:type="spellEnd"/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 тары, не указанной в счете поставщика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Товарная накладная исходящая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ТОРГ-12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Накладная на внутренне перемещение, передачу товаров, тары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ТОРГ-13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порче, бое, ломе товарно-материальных ценностей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ТОРГ-15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списании товаров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ТОРГ-16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приеме-передаче товарно-материальных ценностей на хранение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МХ-1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возврате товарно-материальных ценностей, сданных на хранение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МХ-3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контрольной проверке продукции, товарно-материальных ценностей, вывозимых из мест хранения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МХ-13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 выборочной проверке наличия товарно-материальных ценностей в местах хранения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МХ-14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об уценке товарно-материальных ценностей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МХ-15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Справка о рыночной стоимости материальных ценностей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Справка о товарно-материальных ценностях в пути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Уведомление о поступлении товарно-материальных ценностей, ранее числящихся в пути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на списание материальных ценностей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Акт на списание материальных ценностей с </w:t>
            </w:r>
            <w:proofErr w:type="spellStart"/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забалансового</w:t>
            </w:r>
            <w:proofErr w:type="spellEnd"/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 xml:space="preserve"> учета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Установленная форма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инвентаризации товарно-материальных ценностей отгруженных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ИНВ-4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Инвентаризационная опись товарно-материальных ценностей, принятых на ответственное хранение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инвентаризации товарно-материальных ценностей, находящихся в пути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ИНВ-6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инвентаризации драгоценных металлов и изделий из них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ИНВ-8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Инвентаризационная опись драгоценных металлов, содержащихся в деталях, полуфабрикатах, сборочных единицах (узлах), и оборудовании, приборах и других изделиях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ИНВ-8а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инвентаризации расходов будущих периодов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ИНВ-11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инвентаризации наличных денежных средств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ИНВ-15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Инвентаризационная опись ценных бумаг и бланков документов строгой отчетности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ИНВ-16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Акт инвентаризации расчетов с покупателями, поставщиками и прочими дебиторами и кредиторами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Унифицированная форма № ИНВ-17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Справка к Акту инвентаризации расчетов с покупателями, поставщиками и прочими дебиторами и кредиторами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Приложение к форме № ИНВ-17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Счет-фактура исходящая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 xml:space="preserve">Форма установлена Постановлением Правительства от </w:t>
            </w:r>
            <w:r w:rsidR="002549FE">
              <w:rPr>
                <w:rFonts w:ascii="Times New Roman" w:hAnsi="Times New Roman" w:cs="Times New Roman"/>
                <w:color w:val="000000"/>
              </w:rPr>
              <w:t>26.12.2011</w:t>
            </w:r>
            <w:r w:rsidRPr="00BA0CEE">
              <w:rPr>
                <w:rFonts w:ascii="Times New Roman" w:hAnsi="Times New Roman" w:cs="Times New Roman"/>
                <w:color w:val="000000"/>
              </w:rPr>
              <w:t xml:space="preserve"> № </w:t>
            </w:r>
            <w:r w:rsidR="002549FE">
              <w:rPr>
                <w:rFonts w:ascii="Times New Roman" w:hAnsi="Times New Roman" w:cs="Times New Roman"/>
                <w:color w:val="000000"/>
              </w:rPr>
              <w:t>1137</w:t>
            </w:r>
          </w:p>
        </w:tc>
      </w:tr>
      <w:tr w:rsidR="0093037F" w:rsidRPr="00BA0CEE" w:rsidTr="0093037F">
        <w:tc>
          <w:tcPr>
            <w:tcW w:w="6629" w:type="dxa"/>
            <w:shd w:val="clear" w:color="auto" w:fill="auto"/>
            <w:hideMark/>
          </w:tcPr>
          <w:p w:rsidR="0093037F" w:rsidRPr="00BA0CEE" w:rsidRDefault="0093037F" w:rsidP="00CE148E">
            <w:pPr>
              <w:spacing w:beforeLines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CEE">
              <w:rPr>
                <w:rFonts w:ascii="Times New Roman" w:eastAsia="Times New Roman" w:hAnsi="Times New Roman" w:cs="Times New Roman"/>
                <w:lang w:eastAsia="ru-RU"/>
              </w:rPr>
              <w:t>Счет-фактура входящая</w:t>
            </w:r>
          </w:p>
        </w:tc>
        <w:tc>
          <w:tcPr>
            <w:tcW w:w="4053" w:type="dxa"/>
          </w:tcPr>
          <w:p w:rsidR="0093037F" w:rsidRPr="00BA0CEE" w:rsidRDefault="0093037F" w:rsidP="00CE148E">
            <w:pPr>
              <w:spacing w:beforeLines="60" w:after="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A0CEE">
              <w:rPr>
                <w:rFonts w:ascii="Times New Roman" w:hAnsi="Times New Roman" w:cs="Times New Roman"/>
                <w:color w:val="000000"/>
              </w:rPr>
              <w:t>Форма установлена По</w:t>
            </w:r>
            <w:r w:rsidR="002549FE">
              <w:rPr>
                <w:rFonts w:ascii="Times New Roman" w:hAnsi="Times New Roman" w:cs="Times New Roman"/>
                <w:color w:val="000000"/>
              </w:rPr>
              <w:t>становлением Правительства от 26.12.2011</w:t>
            </w:r>
            <w:r w:rsidRPr="00BA0CEE">
              <w:rPr>
                <w:rFonts w:ascii="Times New Roman" w:hAnsi="Times New Roman" w:cs="Times New Roman"/>
                <w:color w:val="000000"/>
              </w:rPr>
              <w:t xml:space="preserve"> № </w:t>
            </w:r>
            <w:r w:rsidR="002549FE">
              <w:rPr>
                <w:rFonts w:ascii="Times New Roman" w:hAnsi="Times New Roman" w:cs="Times New Roman"/>
                <w:color w:val="000000"/>
              </w:rPr>
              <w:t>1137</w:t>
            </w:r>
          </w:p>
        </w:tc>
      </w:tr>
    </w:tbl>
    <w:p w:rsidR="00BA0CEE" w:rsidRDefault="00BA0CEE" w:rsidP="00BA0CEE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6E14EA" w:rsidRDefault="006E14EA" w:rsidP="00BA0CEE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6E14EA" w:rsidRPr="00BA0CEE" w:rsidRDefault="006E14EA" w:rsidP="00BA0CEE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6E14EA" w:rsidRPr="00BA0CEE" w:rsidRDefault="009B6A49" w:rsidP="006E14EA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Обязанность по контролю</w:t>
      </w:r>
      <w:r w:rsidR="006E14EA" w:rsidRPr="00BA0CEE">
        <w:rPr>
          <w:rFonts w:ascii="Times New Roman" w:hAnsi="Times New Roman" w:cs="Times New Roman"/>
        </w:rPr>
        <w:t xml:space="preserve"> за исполнением настоящего Приказа возложить </w:t>
      </w:r>
      <w:proofErr w:type="gramStart"/>
      <w:r w:rsidR="006E14EA" w:rsidRPr="00BA0CEE">
        <w:rPr>
          <w:rFonts w:ascii="Times New Roman" w:hAnsi="Times New Roman" w:cs="Times New Roman"/>
        </w:rPr>
        <w:t>на</w:t>
      </w:r>
      <w:proofErr w:type="gramEnd"/>
      <w:r w:rsidR="006E14EA" w:rsidRPr="00BA0CEE">
        <w:rPr>
          <w:rFonts w:ascii="Times New Roman" w:hAnsi="Times New Roman" w:cs="Times New Roman"/>
        </w:rPr>
        <w:t xml:space="preserve"> ___________________.</w:t>
      </w:r>
    </w:p>
    <w:p w:rsidR="006E14EA" w:rsidRPr="00BA0CEE" w:rsidRDefault="006E14EA" w:rsidP="006E14EA">
      <w:pPr>
        <w:rPr>
          <w:rFonts w:ascii="Times New Roman" w:hAnsi="Times New Roman" w:cs="Times New Roman"/>
        </w:rPr>
      </w:pPr>
    </w:p>
    <w:p w:rsidR="00BA0CEE" w:rsidRPr="00BA0CEE" w:rsidRDefault="00BA0CEE" w:rsidP="00BA0CEE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BA0CEE" w:rsidRPr="00BA0CEE" w:rsidRDefault="00BA0CEE" w:rsidP="00BA0CEE">
      <w:pPr>
        <w:widowControl w:val="0"/>
        <w:tabs>
          <w:tab w:val="left" w:pos="720"/>
        </w:tabs>
        <w:snapToGrid w:val="0"/>
        <w:jc w:val="both"/>
        <w:rPr>
          <w:rFonts w:ascii="Times New Roman" w:eastAsia="Calibri" w:hAnsi="Times New Roman" w:cs="Times New Roman"/>
        </w:rPr>
      </w:pPr>
    </w:p>
    <w:p w:rsidR="0093037F" w:rsidRPr="00BA0CEE" w:rsidRDefault="00BA0CEE" w:rsidP="00BA0CEE">
      <w:pPr>
        <w:widowControl w:val="0"/>
        <w:tabs>
          <w:tab w:val="left" w:pos="720"/>
        </w:tabs>
        <w:snapToGrid w:val="0"/>
        <w:jc w:val="both"/>
        <w:rPr>
          <w:rFonts w:ascii="Times New Roman" w:hAnsi="Times New Roman" w:cs="Times New Roman"/>
        </w:rPr>
      </w:pPr>
      <w:r w:rsidRPr="00BA0CEE">
        <w:rPr>
          <w:rFonts w:ascii="Times New Roman" w:eastAsia="Calibri" w:hAnsi="Times New Roman" w:cs="Times New Roman"/>
          <w:b/>
        </w:rPr>
        <w:t xml:space="preserve">Генеральный директор ____________________________ </w:t>
      </w:r>
      <w:r w:rsidR="00CE148E">
        <w:rPr>
          <w:rFonts w:ascii="Times New Roman" w:eastAsia="Calibri" w:hAnsi="Times New Roman" w:cs="Times New Roman"/>
          <w:b/>
        </w:rPr>
        <w:t>/ П.В.Сидоров</w:t>
      </w:r>
      <w:r w:rsidRPr="00BA0CEE">
        <w:rPr>
          <w:rFonts w:ascii="Times New Roman" w:eastAsia="Calibri" w:hAnsi="Times New Roman" w:cs="Times New Roman"/>
          <w:b/>
        </w:rPr>
        <w:t xml:space="preserve"> /</w:t>
      </w:r>
    </w:p>
    <w:sectPr w:rsidR="0093037F" w:rsidRPr="00BA0CEE" w:rsidSect="009303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A2307"/>
    <w:multiLevelType w:val="hybridMultilevel"/>
    <w:tmpl w:val="4A586426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037F"/>
    <w:rsid w:val="00000E07"/>
    <w:rsid w:val="00023C30"/>
    <w:rsid w:val="000254A1"/>
    <w:rsid w:val="00030012"/>
    <w:rsid w:val="0003457E"/>
    <w:rsid w:val="000378D1"/>
    <w:rsid w:val="0004355C"/>
    <w:rsid w:val="00043D6E"/>
    <w:rsid w:val="00044D57"/>
    <w:rsid w:val="00075000"/>
    <w:rsid w:val="00084C35"/>
    <w:rsid w:val="00085655"/>
    <w:rsid w:val="0008704C"/>
    <w:rsid w:val="00093FEC"/>
    <w:rsid w:val="000A12E6"/>
    <w:rsid w:val="000A4CFE"/>
    <w:rsid w:val="000C3511"/>
    <w:rsid w:val="000C3E2A"/>
    <w:rsid w:val="000C565A"/>
    <w:rsid w:val="000C65D7"/>
    <w:rsid w:val="000D18DD"/>
    <w:rsid w:val="000D3B78"/>
    <w:rsid w:val="000D5DFB"/>
    <w:rsid w:val="000E186D"/>
    <w:rsid w:val="000E1956"/>
    <w:rsid w:val="000F036C"/>
    <w:rsid w:val="000F11E3"/>
    <w:rsid w:val="000F57CD"/>
    <w:rsid w:val="000F7948"/>
    <w:rsid w:val="001202C0"/>
    <w:rsid w:val="0012169F"/>
    <w:rsid w:val="00125C38"/>
    <w:rsid w:val="00130BFA"/>
    <w:rsid w:val="00134C42"/>
    <w:rsid w:val="00140BA5"/>
    <w:rsid w:val="00147E4D"/>
    <w:rsid w:val="001607F3"/>
    <w:rsid w:val="00160F24"/>
    <w:rsid w:val="0017355E"/>
    <w:rsid w:val="00182721"/>
    <w:rsid w:val="0018285D"/>
    <w:rsid w:val="001848EC"/>
    <w:rsid w:val="001852F1"/>
    <w:rsid w:val="0018701F"/>
    <w:rsid w:val="00197FAF"/>
    <w:rsid w:val="001A0D48"/>
    <w:rsid w:val="001A43B0"/>
    <w:rsid w:val="001A4846"/>
    <w:rsid w:val="001B4AAD"/>
    <w:rsid w:val="001C5E8C"/>
    <w:rsid w:val="001C5EC1"/>
    <w:rsid w:val="001C78AC"/>
    <w:rsid w:val="001D3008"/>
    <w:rsid w:val="001E154D"/>
    <w:rsid w:val="001F28BF"/>
    <w:rsid w:val="001F6CA2"/>
    <w:rsid w:val="0020500A"/>
    <w:rsid w:val="002051EC"/>
    <w:rsid w:val="00212950"/>
    <w:rsid w:val="002176F5"/>
    <w:rsid w:val="00226BF3"/>
    <w:rsid w:val="00237E75"/>
    <w:rsid w:val="002549FE"/>
    <w:rsid w:val="00255F11"/>
    <w:rsid w:val="00256AFB"/>
    <w:rsid w:val="00257C53"/>
    <w:rsid w:val="0026480A"/>
    <w:rsid w:val="00266712"/>
    <w:rsid w:val="00286757"/>
    <w:rsid w:val="00286E31"/>
    <w:rsid w:val="0028712B"/>
    <w:rsid w:val="00296899"/>
    <w:rsid w:val="002A41A0"/>
    <w:rsid w:val="002B5491"/>
    <w:rsid w:val="002E04C8"/>
    <w:rsid w:val="002E0814"/>
    <w:rsid w:val="002E125A"/>
    <w:rsid w:val="002E6A3A"/>
    <w:rsid w:val="002E75CB"/>
    <w:rsid w:val="002F124C"/>
    <w:rsid w:val="002F5916"/>
    <w:rsid w:val="0030084C"/>
    <w:rsid w:val="00301DDC"/>
    <w:rsid w:val="0030349C"/>
    <w:rsid w:val="00312CDD"/>
    <w:rsid w:val="003163AD"/>
    <w:rsid w:val="00316717"/>
    <w:rsid w:val="00316EAA"/>
    <w:rsid w:val="00320F2C"/>
    <w:rsid w:val="00321181"/>
    <w:rsid w:val="00325910"/>
    <w:rsid w:val="0033302B"/>
    <w:rsid w:val="00333A1C"/>
    <w:rsid w:val="00335E30"/>
    <w:rsid w:val="00340F6B"/>
    <w:rsid w:val="00351FB8"/>
    <w:rsid w:val="00353DB4"/>
    <w:rsid w:val="00353FB9"/>
    <w:rsid w:val="00355657"/>
    <w:rsid w:val="003565B7"/>
    <w:rsid w:val="00357C39"/>
    <w:rsid w:val="003754B1"/>
    <w:rsid w:val="00381EAF"/>
    <w:rsid w:val="00382FEB"/>
    <w:rsid w:val="00384C4C"/>
    <w:rsid w:val="003A22F3"/>
    <w:rsid w:val="003A3D0B"/>
    <w:rsid w:val="003B5F43"/>
    <w:rsid w:val="003B7D5D"/>
    <w:rsid w:val="003D5359"/>
    <w:rsid w:val="003E33D5"/>
    <w:rsid w:val="003E5B60"/>
    <w:rsid w:val="003F17FA"/>
    <w:rsid w:val="003F49B0"/>
    <w:rsid w:val="0040108C"/>
    <w:rsid w:val="00404184"/>
    <w:rsid w:val="00410E5D"/>
    <w:rsid w:val="00413CEE"/>
    <w:rsid w:val="00420F03"/>
    <w:rsid w:val="0043188E"/>
    <w:rsid w:val="004440EC"/>
    <w:rsid w:val="00446E83"/>
    <w:rsid w:val="00461848"/>
    <w:rsid w:val="00464CFB"/>
    <w:rsid w:val="004750CC"/>
    <w:rsid w:val="00475A28"/>
    <w:rsid w:val="00477D95"/>
    <w:rsid w:val="00484BD2"/>
    <w:rsid w:val="004B1A22"/>
    <w:rsid w:val="004B2373"/>
    <w:rsid w:val="004B39C0"/>
    <w:rsid w:val="004C0F9A"/>
    <w:rsid w:val="004D43AC"/>
    <w:rsid w:val="004E2F66"/>
    <w:rsid w:val="004E6B74"/>
    <w:rsid w:val="00500C4E"/>
    <w:rsid w:val="005052FE"/>
    <w:rsid w:val="00507511"/>
    <w:rsid w:val="0051558E"/>
    <w:rsid w:val="00516B29"/>
    <w:rsid w:val="0052339F"/>
    <w:rsid w:val="00525E73"/>
    <w:rsid w:val="005268F8"/>
    <w:rsid w:val="00532512"/>
    <w:rsid w:val="00542AFC"/>
    <w:rsid w:val="00545A0B"/>
    <w:rsid w:val="00547C08"/>
    <w:rsid w:val="00554493"/>
    <w:rsid w:val="00556E63"/>
    <w:rsid w:val="00572500"/>
    <w:rsid w:val="00572ECB"/>
    <w:rsid w:val="00573C48"/>
    <w:rsid w:val="00583896"/>
    <w:rsid w:val="00591A5F"/>
    <w:rsid w:val="005A0623"/>
    <w:rsid w:val="005A086A"/>
    <w:rsid w:val="005A1F63"/>
    <w:rsid w:val="005A2595"/>
    <w:rsid w:val="005A5086"/>
    <w:rsid w:val="005B561F"/>
    <w:rsid w:val="005B59FE"/>
    <w:rsid w:val="005B7387"/>
    <w:rsid w:val="005B742D"/>
    <w:rsid w:val="005C0418"/>
    <w:rsid w:val="005C1B5B"/>
    <w:rsid w:val="005C39CA"/>
    <w:rsid w:val="005C3B8F"/>
    <w:rsid w:val="005C475F"/>
    <w:rsid w:val="005C4C15"/>
    <w:rsid w:val="005D3FD8"/>
    <w:rsid w:val="005D5782"/>
    <w:rsid w:val="005D61AE"/>
    <w:rsid w:val="005E0EBF"/>
    <w:rsid w:val="005E6295"/>
    <w:rsid w:val="005F5AFA"/>
    <w:rsid w:val="005F660B"/>
    <w:rsid w:val="005F742B"/>
    <w:rsid w:val="006016D6"/>
    <w:rsid w:val="00602FA6"/>
    <w:rsid w:val="00604739"/>
    <w:rsid w:val="00606646"/>
    <w:rsid w:val="00607299"/>
    <w:rsid w:val="00611489"/>
    <w:rsid w:val="0061615F"/>
    <w:rsid w:val="0062357B"/>
    <w:rsid w:val="00635278"/>
    <w:rsid w:val="00674CB6"/>
    <w:rsid w:val="006763EC"/>
    <w:rsid w:val="00683EFD"/>
    <w:rsid w:val="006850C2"/>
    <w:rsid w:val="00693673"/>
    <w:rsid w:val="006936E2"/>
    <w:rsid w:val="00697507"/>
    <w:rsid w:val="006A2759"/>
    <w:rsid w:val="006A7553"/>
    <w:rsid w:val="006B18FF"/>
    <w:rsid w:val="006B1A3A"/>
    <w:rsid w:val="006D091D"/>
    <w:rsid w:val="006D1EC6"/>
    <w:rsid w:val="006D1EC9"/>
    <w:rsid w:val="006D5852"/>
    <w:rsid w:val="006D694B"/>
    <w:rsid w:val="006E14EA"/>
    <w:rsid w:val="00707141"/>
    <w:rsid w:val="00714D43"/>
    <w:rsid w:val="00720970"/>
    <w:rsid w:val="00720A6D"/>
    <w:rsid w:val="00722F56"/>
    <w:rsid w:val="00730CA9"/>
    <w:rsid w:val="00730F1A"/>
    <w:rsid w:val="00731AC5"/>
    <w:rsid w:val="007346FF"/>
    <w:rsid w:val="0074239D"/>
    <w:rsid w:val="00743729"/>
    <w:rsid w:val="00752F15"/>
    <w:rsid w:val="0076091D"/>
    <w:rsid w:val="00762520"/>
    <w:rsid w:val="00763870"/>
    <w:rsid w:val="00765345"/>
    <w:rsid w:val="00767D56"/>
    <w:rsid w:val="007746EC"/>
    <w:rsid w:val="0078297B"/>
    <w:rsid w:val="007838BD"/>
    <w:rsid w:val="00786F20"/>
    <w:rsid w:val="00790FD8"/>
    <w:rsid w:val="007967D4"/>
    <w:rsid w:val="007979E4"/>
    <w:rsid w:val="007A1AB8"/>
    <w:rsid w:val="007A3B2F"/>
    <w:rsid w:val="007A7E14"/>
    <w:rsid w:val="007B1A53"/>
    <w:rsid w:val="007B3C86"/>
    <w:rsid w:val="007C40E9"/>
    <w:rsid w:val="007D0CB5"/>
    <w:rsid w:val="007F7019"/>
    <w:rsid w:val="00802F05"/>
    <w:rsid w:val="00803A5B"/>
    <w:rsid w:val="00806A6A"/>
    <w:rsid w:val="008112BA"/>
    <w:rsid w:val="008117B6"/>
    <w:rsid w:val="00816CBF"/>
    <w:rsid w:val="008177CB"/>
    <w:rsid w:val="00833406"/>
    <w:rsid w:val="00835525"/>
    <w:rsid w:val="00843D49"/>
    <w:rsid w:val="008607B0"/>
    <w:rsid w:val="008641A4"/>
    <w:rsid w:val="00871D24"/>
    <w:rsid w:val="00872D8A"/>
    <w:rsid w:val="00873BC9"/>
    <w:rsid w:val="00874042"/>
    <w:rsid w:val="0088076F"/>
    <w:rsid w:val="0089149C"/>
    <w:rsid w:val="00891992"/>
    <w:rsid w:val="00892CA7"/>
    <w:rsid w:val="008934B8"/>
    <w:rsid w:val="0089791A"/>
    <w:rsid w:val="008A2A2B"/>
    <w:rsid w:val="008B7EEA"/>
    <w:rsid w:val="008D0B2A"/>
    <w:rsid w:val="008D2707"/>
    <w:rsid w:val="008D3916"/>
    <w:rsid w:val="008D49CD"/>
    <w:rsid w:val="008E3430"/>
    <w:rsid w:val="008E5021"/>
    <w:rsid w:val="008E6E44"/>
    <w:rsid w:val="008F2570"/>
    <w:rsid w:val="009012D6"/>
    <w:rsid w:val="00901305"/>
    <w:rsid w:val="00904DFA"/>
    <w:rsid w:val="009068E7"/>
    <w:rsid w:val="00912943"/>
    <w:rsid w:val="00922C7D"/>
    <w:rsid w:val="009235CC"/>
    <w:rsid w:val="009268BC"/>
    <w:rsid w:val="0093037F"/>
    <w:rsid w:val="009362CB"/>
    <w:rsid w:val="009428BB"/>
    <w:rsid w:val="00956470"/>
    <w:rsid w:val="00962B37"/>
    <w:rsid w:val="00967E2E"/>
    <w:rsid w:val="00976666"/>
    <w:rsid w:val="0098293D"/>
    <w:rsid w:val="00983E4B"/>
    <w:rsid w:val="00985B28"/>
    <w:rsid w:val="009900E9"/>
    <w:rsid w:val="00992771"/>
    <w:rsid w:val="00995442"/>
    <w:rsid w:val="009959C7"/>
    <w:rsid w:val="009A0399"/>
    <w:rsid w:val="009B210A"/>
    <w:rsid w:val="009B2CC2"/>
    <w:rsid w:val="009B65F2"/>
    <w:rsid w:val="009B68FA"/>
    <w:rsid w:val="009B6A49"/>
    <w:rsid w:val="009C66F2"/>
    <w:rsid w:val="009C703B"/>
    <w:rsid w:val="009C7FDD"/>
    <w:rsid w:val="009D2EE7"/>
    <w:rsid w:val="009D3A27"/>
    <w:rsid w:val="009E0A4B"/>
    <w:rsid w:val="009E2952"/>
    <w:rsid w:val="009E4B9E"/>
    <w:rsid w:val="009E7B9A"/>
    <w:rsid w:val="009F383E"/>
    <w:rsid w:val="00A05D11"/>
    <w:rsid w:val="00A2436C"/>
    <w:rsid w:val="00A30EE4"/>
    <w:rsid w:val="00A31A6F"/>
    <w:rsid w:val="00A35D3A"/>
    <w:rsid w:val="00A37D60"/>
    <w:rsid w:val="00A4364B"/>
    <w:rsid w:val="00A455AD"/>
    <w:rsid w:val="00A506BD"/>
    <w:rsid w:val="00A50B56"/>
    <w:rsid w:val="00A519C6"/>
    <w:rsid w:val="00A93A47"/>
    <w:rsid w:val="00A93E53"/>
    <w:rsid w:val="00A966AC"/>
    <w:rsid w:val="00AB23F4"/>
    <w:rsid w:val="00AD5064"/>
    <w:rsid w:val="00AD7DAB"/>
    <w:rsid w:val="00AF21F3"/>
    <w:rsid w:val="00AF651B"/>
    <w:rsid w:val="00B0084A"/>
    <w:rsid w:val="00B02871"/>
    <w:rsid w:val="00B0372D"/>
    <w:rsid w:val="00B10702"/>
    <w:rsid w:val="00B16427"/>
    <w:rsid w:val="00B17F07"/>
    <w:rsid w:val="00B219CF"/>
    <w:rsid w:val="00B25166"/>
    <w:rsid w:val="00B26EE3"/>
    <w:rsid w:val="00B27BF9"/>
    <w:rsid w:val="00B3614F"/>
    <w:rsid w:val="00B60380"/>
    <w:rsid w:val="00B63B0D"/>
    <w:rsid w:val="00B6453F"/>
    <w:rsid w:val="00B832B3"/>
    <w:rsid w:val="00B843C0"/>
    <w:rsid w:val="00B87DB0"/>
    <w:rsid w:val="00B92F83"/>
    <w:rsid w:val="00BA0CEE"/>
    <w:rsid w:val="00BA48E0"/>
    <w:rsid w:val="00BB142A"/>
    <w:rsid w:val="00BB321E"/>
    <w:rsid w:val="00BB7073"/>
    <w:rsid w:val="00BC0740"/>
    <w:rsid w:val="00BC1DED"/>
    <w:rsid w:val="00BC7337"/>
    <w:rsid w:val="00BD0660"/>
    <w:rsid w:val="00BD7868"/>
    <w:rsid w:val="00BD78A3"/>
    <w:rsid w:val="00BE50AB"/>
    <w:rsid w:val="00BF39E7"/>
    <w:rsid w:val="00BF7160"/>
    <w:rsid w:val="00C01A6C"/>
    <w:rsid w:val="00C057BF"/>
    <w:rsid w:val="00C06C7F"/>
    <w:rsid w:val="00C20F44"/>
    <w:rsid w:val="00C37795"/>
    <w:rsid w:val="00C42D82"/>
    <w:rsid w:val="00C45FBF"/>
    <w:rsid w:val="00C53894"/>
    <w:rsid w:val="00C64607"/>
    <w:rsid w:val="00C661C5"/>
    <w:rsid w:val="00C721B4"/>
    <w:rsid w:val="00C72391"/>
    <w:rsid w:val="00C72793"/>
    <w:rsid w:val="00C7604C"/>
    <w:rsid w:val="00C80194"/>
    <w:rsid w:val="00C823C2"/>
    <w:rsid w:val="00C8273F"/>
    <w:rsid w:val="00C8487F"/>
    <w:rsid w:val="00C96F09"/>
    <w:rsid w:val="00CA6B34"/>
    <w:rsid w:val="00CB3E1F"/>
    <w:rsid w:val="00CB4FE7"/>
    <w:rsid w:val="00CB693F"/>
    <w:rsid w:val="00CC3C1F"/>
    <w:rsid w:val="00CC653B"/>
    <w:rsid w:val="00CC6568"/>
    <w:rsid w:val="00CD6400"/>
    <w:rsid w:val="00CE05E7"/>
    <w:rsid w:val="00CE148E"/>
    <w:rsid w:val="00CE5D55"/>
    <w:rsid w:val="00D06E9E"/>
    <w:rsid w:val="00D124C6"/>
    <w:rsid w:val="00D127C6"/>
    <w:rsid w:val="00D179FC"/>
    <w:rsid w:val="00D2536B"/>
    <w:rsid w:val="00D308CA"/>
    <w:rsid w:val="00D3326C"/>
    <w:rsid w:val="00D50ED8"/>
    <w:rsid w:val="00D56398"/>
    <w:rsid w:val="00D57AAB"/>
    <w:rsid w:val="00D66B9F"/>
    <w:rsid w:val="00D90495"/>
    <w:rsid w:val="00D95989"/>
    <w:rsid w:val="00DB2FE6"/>
    <w:rsid w:val="00DC469B"/>
    <w:rsid w:val="00DC4C1E"/>
    <w:rsid w:val="00DC5024"/>
    <w:rsid w:val="00DC753C"/>
    <w:rsid w:val="00DD24EA"/>
    <w:rsid w:val="00DD46BE"/>
    <w:rsid w:val="00DD5BED"/>
    <w:rsid w:val="00DD6DDC"/>
    <w:rsid w:val="00DD7F79"/>
    <w:rsid w:val="00DE11DA"/>
    <w:rsid w:val="00DE6131"/>
    <w:rsid w:val="00E026EC"/>
    <w:rsid w:val="00E11503"/>
    <w:rsid w:val="00E20FC8"/>
    <w:rsid w:val="00E23404"/>
    <w:rsid w:val="00E2370A"/>
    <w:rsid w:val="00E23AA1"/>
    <w:rsid w:val="00E26151"/>
    <w:rsid w:val="00E27E5E"/>
    <w:rsid w:val="00E32440"/>
    <w:rsid w:val="00E36DFC"/>
    <w:rsid w:val="00E4023D"/>
    <w:rsid w:val="00E40C98"/>
    <w:rsid w:val="00E50B5F"/>
    <w:rsid w:val="00E51743"/>
    <w:rsid w:val="00E64CB5"/>
    <w:rsid w:val="00E65822"/>
    <w:rsid w:val="00E754A3"/>
    <w:rsid w:val="00E7794D"/>
    <w:rsid w:val="00E90C60"/>
    <w:rsid w:val="00E911C2"/>
    <w:rsid w:val="00E91C5D"/>
    <w:rsid w:val="00E95525"/>
    <w:rsid w:val="00E96C83"/>
    <w:rsid w:val="00EA0135"/>
    <w:rsid w:val="00EA15F6"/>
    <w:rsid w:val="00EA3F47"/>
    <w:rsid w:val="00EB1287"/>
    <w:rsid w:val="00EB2109"/>
    <w:rsid w:val="00EB570E"/>
    <w:rsid w:val="00EB705D"/>
    <w:rsid w:val="00EC0893"/>
    <w:rsid w:val="00ED258A"/>
    <w:rsid w:val="00ED6107"/>
    <w:rsid w:val="00ED7D2A"/>
    <w:rsid w:val="00EE014C"/>
    <w:rsid w:val="00EE03EF"/>
    <w:rsid w:val="00EE3B49"/>
    <w:rsid w:val="00EE5E51"/>
    <w:rsid w:val="00F01A68"/>
    <w:rsid w:val="00F02DE1"/>
    <w:rsid w:val="00F148EF"/>
    <w:rsid w:val="00F21C9C"/>
    <w:rsid w:val="00F2567E"/>
    <w:rsid w:val="00F31BFF"/>
    <w:rsid w:val="00F4326C"/>
    <w:rsid w:val="00F4356F"/>
    <w:rsid w:val="00F54903"/>
    <w:rsid w:val="00F5529F"/>
    <w:rsid w:val="00F6492A"/>
    <w:rsid w:val="00F7125D"/>
    <w:rsid w:val="00F764AA"/>
    <w:rsid w:val="00F77C16"/>
    <w:rsid w:val="00F802B2"/>
    <w:rsid w:val="00F825ED"/>
    <w:rsid w:val="00F96603"/>
    <w:rsid w:val="00FA6281"/>
    <w:rsid w:val="00FB1FB0"/>
    <w:rsid w:val="00FC3DE0"/>
    <w:rsid w:val="00FC3E9C"/>
    <w:rsid w:val="00FD59E4"/>
    <w:rsid w:val="00FE1E14"/>
    <w:rsid w:val="00FE2B13"/>
    <w:rsid w:val="00FF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EC"/>
  </w:style>
  <w:style w:type="paragraph" w:styleId="2">
    <w:name w:val="heading 2"/>
    <w:basedOn w:val="a"/>
    <w:next w:val="a"/>
    <w:link w:val="20"/>
    <w:qFormat/>
    <w:rsid w:val="00A31A6F"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31A6F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customStyle="1" w:styleId="ConsNonformat">
    <w:name w:val="ConsNonformat"/>
    <w:rsid w:val="00A31A6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A31A6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BA0C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Whirlpool Corporation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Istomina</dc:creator>
  <cp:keywords/>
  <dc:description/>
  <cp:lastModifiedBy>user1</cp:lastModifiedBy>
  <cp:revision>12</cp:revision>
  <dcterms:created xsi:type="dcterms:W3CDTF">2012-09-16T08:50:00Z</dcterms:created>
  <dcterms:modified xsi:type="dcterms:W3CDTF">2014-05-08T17:05:00Z</dcterms:modified>
</cp:coreProperties>
</file>