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5D" w:rsidRPr="00E6147E" w:rsidRDefault="00E1115D" w:rsidP="00E1115D">
      <w:pPr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E6147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  требовании уплаты неустойки.</w:t>
      </w:r>
    </w:p>
    <w:p w:rsidR="00E1115D" w:rsidRPr="00E6147E" w:rsidRDefault="00E1115D" w:rsidP="00E1115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>Мы и Вы не правильно посчитали срок Вашей просрочки. На самом деле просрочка составляет  13 дней, т.к. договор подписан 24.07.2014., срок на исполнение составлял 25 рабочих дней, а значит согласно пункту 4.2.4. Договора 25 рабочих дней не считая дня оплаты, истекает 28.08.2014г. Доставка комплектующих была осуществлена 11.09.2014 г., а значит, просрочка составила 13 дней. Ваша ошибка при подсчете дней в том, что Вы считаете только рабочие дни, а необходимо считать все календарные дни, т.е. включая и выходные дни, т.к. неустойка платится за каждый день просрочки.</w:t>
      </w:r>
    </w:p>
    <w:p w:rsidR="00E1115D" w:rsidRPr="00E6147E" w:rsidRDefault="00E1115D" w:rsidP="00E1115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Далее, Ваша просрочка связана с ненадлежащим исполнением Вами п. 4.2.4. Договора, а именно Вами были нарушены сроки доставки </w:t>
      </w:r>
      <w:proofErr w:type="gramStart"/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комплектующих</w:t>
      </w:r>
      <w:proofErr w:type="gramEnd"/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мебели. Сроки сборки мебели из </w:t>
      </w:r>
      <w:proofErr w:type="gramStart"/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комплектующих</w:t>
      </w:r>
      <w:proofErr w:type="gramEnd"/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установлены в п. 4.2.5. Договора. В отношении этого срока у нас к Вам претензий нет.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Нам не понятно, п</w:t>
      </w: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очету Вы срок просрочки уменьшает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</w:t>
      </w: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 счет срока, отведенного для исполнения другой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Вашего обязательства</w:t>
      </w: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(сборки)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</w:p>
    <w:p w:rsidR="00E1115D" w:rsidRPr="00E6147E" w:rsidRDefault="00E1115D" w:rsidP="00E1115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614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Далее, что касается договора купли-продажи. Заключенный между Вами и нами договор по правой природе близок к нему, но не является таковым. По сути  своей заключенный договор между Вами и нами является договором подряда. Отличия договора купли-продажи от подряда Вы можете почитать в общедоступных источниках, включая интернет. Также я Вам рекомендую, для большей убедительности, ознакомиться со сложившейся судебной практикой по этим вопросам. </w:t>
      </w:r>
    </w:p>
    <w:p w:rsidR="00E1115D" w:rsidRDefault="00E1115D" w:rsidP="00E1115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Мы либо решаем Вопрос в досудебном порядке либо в суде. Предлагаем это сделать в досудебном порядке.</w:t>
      </w:r>
      <w:bookmarkStart w:id="0" w:name="_GoBack"/>
      <w:bookmarkEnd w:id="0"/>
    </w:p>
    <w:sectPr w:rsidR="00E1115D" w:rsidSect="00FD4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15D"/>
    <w:rsid w:val="00171C07"/>
    <w:rsid w:val="00404997"/>
    <w:rsid w:val="00574ACD"/>
    <w:rsid w:val="005A1F6B"/>
    <w:rsid w:val="00E1115D"/>
    <w:rsid w:val="00FD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Алексей</cp:lastModifiedBy>
  <cp:revision>2</cp:revision>
  <dcterms:created xsi:type="dcterms:W3CDTF">2015-01-06T13:58:00Z</dcterms:created>
  <dcterms:modified xsi:type="dcterms:W3CDTF">2015-01-06T13:58:00Z</dcterms:modified>
</cp:coreProperties>
</file>