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"Утверждаю"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Генеральный директор 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 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"____" ______</w:t>
      </w:r>
      <w:r w:rsidR="00FC1F77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 года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Акт</w:t>
      </w: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br/>
      </w:r>
      <w:r w:rsidRPr="00FC1F77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shd w:val="clear" w:color="auto" w:fill="00FFFF"/>
          <w:lang w:eastAsia="ru-RU"/>
        </w:rPr>
        <w:t>приема-передачи</w:t>
      </w: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 xml:space="preserve"> </w:t>
      </w:r>
      <w:r w:rsidRPr="00FC1F77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shd w:val="clear" w:color="auto" w:fill="00FFFF"/>
          <w:lang w:eastAsia="ru-RU"/>
        </w:rPr>
        <w:t>дел</w:t>
      </w: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br/>
        <w:t xml:space="preserve">по состоянию </w:t>
      </w:r>
      <w:proofErr w:type="gramStart"/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на</w:t>
      </w:r>
      <w:proofErr w:type="gramEnd"/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 xml:space="preserve"> 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Мы, нижеподписавшиеся, произвели </w:t>
      </w:r>
      <w:r w:rsidRPr="00FC1F77">
        <w:rPr>
          <w:rFonts w:ascii="Verdana" w:eastAsia="Times New Roman" w:hAnsi="Verdana" w:cs="Times New Roman"/>
          <w:i/>
          <w:iCs/>
          <w:color w:val="28458B"/>
          <w:sz w:val="24"/>
          <w:szCs w:val="24"/>
          <w:shd w:val="clear" w:color="auto" w:fill="00FFFF"/>
          <w:lang w:eastAsia="ru-RU"/>
        </w:rPr>
        <w:t>передачу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</w:t>
      </w:r>
      <w:r w:rsidRPr="00FC1F77">
        <w:rPr>
          <w:rFonts w:ascii="Verdana" w:eastAsia="Times New Roman" w:hAnsi="Verdana" w:cs="Times New Roman"/>
          <w:i/>
          <w:iCs/>
          <w:color w:val="28458B"/>
          <w:sz w:val="24"/>
          <w:szCs w:val="24"/>
          <w:shd w:val="clear" w:color="auto" w:fill="00FFFF"/>
          <w:lang w:eastAsia="ru-RU"/>
        </w:rPr>
        <w:t>дел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от главного бухгалтера _______наименование предприятия__________ (приказ о назначении на должность № ______ от "____"__________) главному бухгалтеру___________________ наименование предприятия_________ (приказ о назначении на должность № _____от "_____" ____ ____) на основании приказа (распоряжения) руководителя о </w:t>
      </w:r>
      <w:r w:rsidRPr="00FC1F77">
        <w:rPr>
          <w:rFonts w:ascii="Verdana" w:eastAsia="Times New Roman" w:hAnsi="Verdana" w:cs="Times New Roman"/>
          <w:i/>
          <w:iCs/>
          <w:color w:val="28458B"/>
          <w:sz w:val="24"/>
          <w:szCs w:val="24"/>
          <w:shd w:val="clear" w:color="auto" w:fill="00FFFF"/>
          <w:lang w:eastAsia="ru-RU"/>
        </w:rPr>
        <w:t>передаче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</w:t>
      </w:r>
      <w:r w:rsidRPr="00FC1F77">
        <w:rPr>
          <w:rFonts w:ascii="Verdana" w:eastAsia="Times New Roman" w:hAnsi="Verdana" w:cs="Times New Roman"/>
          <w:i/>
          <w:iCs/>
          <w:color w:val="28458B"/>
          <w:sz w:val="24"/>
          <w:szCs w:val="24"/>
          <w:shd w:val="clear" w:color="auto" w:fill="00FFFF"/>
          <w:lang w:eastAsia="ru-RU"/>
        </w:rPr>
        <w:t>дел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№ _____ </w:t>
      </w:r>
      <w:proofErr w:type="gramStart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от</w:t>
      </w:r>
      <w:proofErr w:type="gramEnd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"_____" _________.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1.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Общая характеристика бухгалтерского учета и организации работы бухгалтерии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Штат бухгалтерии, укомплектованность: _________________________________________________ </w:t>
      </w:r>
    </w:p>
    <w:p w:rsid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Распределение обязанностей, наличие должностных инструкций, квалификация сотрудников бухгалтерии: отражается в приложении №____________ </w:t>
      </w:r>
    </w:p>
    <w:p w:rsidR="0039285A" w:rsidRDefault="0039285A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</w:p>
    <w:p w:rsidR="0039285A" w:rsidRDefault="0039285A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</w:p>
    <w:p w:rsidR="0039285A" w:rsidRPr="00871130" w:rsidRDefault="0039285A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</w:p>
    <w:tbl>
      <w:tblPr>
        <w:tblW w:w="4500" w:type="pct"/>
        <w:tblBorders>
          <w:top w:val="single" w:sz="12" w:space="0" w:color="28458B"/>
          <w:left w:val="single" w:sz="12" w:space="0" w:color="28458B"/>
          <w:bottom w:val="single" w:sz="12" w:space="0" w:color="28458B"/>
          <w:right w:val="single" w:sz="12" w:space="0" w:color="2845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2"/>
        <w:gridCol w:w="2367"/>
        <w:gridCol w:w="4419"/>
        <w:gridCol w:w="2181"/>
        <w:gridCol w:w="2315"/>
      </w:tblGrid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>Фамилия,</w:t>
            </w: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br/>
              <w:t xml:space="preserve">имя, отчество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>Должность</w:t>
            </w: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br/>
              <w:t xml:space="preserve">(участок работы)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Наличие должностной инструкции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Квалификация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>Дата</w:t>
            </w: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br/>
              <w:t xml:space="preserve">приема на работу </w:t>
            </w:r>
          </w:p>
        </w:tc>
      </w:tr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Типовые унифицированные формы первичной документации по бухгалтерскому учету и отчетности: _______________________________________________________________________________________________________________________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Специализированные бланки или самостоятельно разработанные и утвержденные организацией: _______________________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Обеспечение нормативной базой по бухгалтерскому и налоговому учету и отчетности (программы, подписные издания, специальная литература и пр.): ____________________________________________________________________________________________.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Приказы об учетной политике, учетная политика по подразделениям структуры: 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______________________________.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Общая характеристика бухгалтерского учета, системы и формы учета, применяемые на предприятии, в том числе по подразделениям: </w:t>
      </w:r>
    </w:p>
    <w:tbl>
      <w:tblPr>
        <w:tblW w:w="4500" w:type="pct"/>
        <w:tblBorders>
          <w:top w:val="single" w:sz="12" w:space="0" w:color="28458B"/>
          <w:left w:val="single" w:sz="12" w:space="0" w:color="28458B"/>
          <w:bottom w:val="single" w:sz="12" w:space="0" w:color="28458B"/>
          <w:right w:val="single" w:sz="12" w:space="0" w:color="2845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2"/>
        <w:gridCol w:w="3172"/>
        <w:gridCol w:w="1916"/>
        <w:gridCol w:w="2207"/>
        <w:gridCol w:w="2317"/>
      </w:tblGrid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Наименование организации, предпринимателя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Применяемая форма бухгалтерского учета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>Учет</w:t>
            </w: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br/>
              <w:t xml:space="preserve">заработной платы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Автоматизация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Ответственное лицо </w:t>
            </w:r>
          </w:p>
        </w:tc>
      </w:tr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lastRenderedPageBreak/>
        <w:t>Состояние регистров синтетического и аналитического учета, наличие в них расхождений: 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_______________________.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2.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Состояние учета денежных средств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Кассир: _______________________________________________________________________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Договор о полной материальной ответственности: 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Состояние записей в кассовых книгах: 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Условия хранения и учета наличных денежных средств: 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Остаток наличных денежных средств и денежных документов в кассах: 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Соответствие бухгалтерскому учету: 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3.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Состояние учета расчетных операций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Наличие выписок по банковским счетам: 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Наличие договоров и других документов по расчетным счетам: </w:t>
      </w:r>
      <w:proofErr w:type="gramStart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представлены</w:t>
      </w:r>
      <w:proofErr w:type="gramEnd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в приложении №___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Инвентаризация расчетов с контрагентами: 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Наличие актов сверок взаимных расчетов: 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Наличие актов сверок с бюджетами всех уровней, внебюджетными фондами: 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_________________________________ </w:t>
      </w:r>
    </w:p>
    <w:p w:rsid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lastRenderedPageBreak/>
        <w:t xml:space="preserve">Приложения ____________________ листов. </w:t>
      </w:r>
    </w:p>
    <w:p w:rsidR="0039285A" w:rsidRDefault="0039285A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</w:p>
    <w:p w:rsidR="0039285A" w:rsidRPr="00871130" w:rsidRDefault="0039285A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Дебиторская задолженность по подразделениям, с расшифровкой по контрагентам, в том числе просроченная: отражается отдельными приложениями №_____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___________________________ </w:t>
      </w:r>
    </w:p>
    <w:tbl>
      <w:tblPr>
        <w:tblW w:w="4500" w:type="pct"/>
        <w:tblBorders>
          <w:top w:val="single" w:sz="12" w:space="0" w:color="28458B"/>
          <w:left w:val="single" w:sz="12" w:space="0" w:color="28458B"/>
          <w:bottom w:val="single" w:sz="12" w:space="0" w:color="28458B"/>
          <w:right w:val="single" w:sz="12" w:space="0" w:color="2845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4"/>
        <w:gridCol w:w="3773"/>
        <w:gridCol w:w="3220"/>
        <w:gridCol w:w="2527"/>
      </w:tblGrid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Наименование организации, предпринимателя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Сумма дебиторской задолженности по состоянию </w:t>
            </w:r>
            <w:proofErr w:type="gramStart"/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>на</w:t>
            </w:r>
            <w:proofErr w:type="gramEnd"/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 ___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В том числе просроченная задолженность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>Номер</w:t>
            </w: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br/>
              <w:t xml:space="preserve">приложения-расшифровки </w:t>
            </w:r>
          </w:p>
        </w:tc>
      </w:tr>
    </w:tbl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Кредиторская задолженность по подразделениям, с расшифровкой по контрагентам, в том числе просроченная: отражается отдельными приложениями №______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 </w:t>
      </w:r>
    </w:p>
    <w:tbl>
      <w:tblPr>
        <w:tblW w:w="4500" w:type="pct"/>
        <w:tblBorders>
          <w:top w:val="single" w:sz="12" w:space="0" w:color="28458B"/>
          <w:left w:val="single" w:sz="12" w:space="0" w:color="28458B"/>
          <w:bottom w:val="single" w:sz="12" w:space="0" w:color="28458B"/>
          <w:right w:val="single" w:sz="12" w:space="0" w:color="2845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3"/>
        <w:gridCol w:w="3799"/>
        <w:gridCol w:w="3210"/>
        <w:gridCol w:w="2522"/>
      </w:tblGrid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Наименование организации, предпринимателя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Сумма кредиторской задолженности по состоянию </w:t>
            </w:r>
            <w:proofErr w:type="gramStart"/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>на</w:t>
            </w:r>
            <w:proofErr w:type="gramEnd"/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 ___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В том числе просроченная задолженность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>Номер</w:t>
            </w: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br/>
              <w:t xml:space="preserve">приложения-расшифровки </w:t>
            </w:r>
          </w:p>
        </w:tc>
      </w:tr>
    </w:tbl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proofErr w:type="gramStart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Кредиты, займы по подразделениям, с расшифровкой кредитора (заимодавца), с указанием суммы, № договора, даты, срока погашения, условий погашения, процентной ставки и т. п.: отражается отдельными приложениями №_________________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___. </w:t>
      </w:r>
      <w:proofErr w:type="gramEnd"/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Расчеты векселями, журналы учета векселей: 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4.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Состояние учета амортизируемого имущества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lastRenderedPageBreak/>
        <w:t>Последняя инвентаризация имущества по подразделениям (дата, полнота и качество, отражение в учете): _____________________________________________________________________________________________________________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Списки имущества по подразделениям с указанием балансовой стоимости, сумм начисленной амортизации, остаточной стоимости по состоянию по счетам: отражается отдельными приложениями №_______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__________________________.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Инвентаризационные ведомости, наличие инвентарных карточек, правильность заполнения, хранения:_______________________________________________________________________________________________________________________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Акты ввода в эксплуатацию, выбытия, списания и прочие документы по движению амортизируемого имущества:___________________________________________________________________________________________________________________________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Ответственные лица за хранение ценностей по подразделениям, приказы, ведомости по ответственным лицам, приказы и договоры о материальной ответственности: ______________________________________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5.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Состояние материального учета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Наличие актов (сличительных ведомостей, инвентаризационных описей) выверки бухгалтерских записей с записями материально ответственных лиц, дата последней выверки 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____.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Дата последней инвентаризации товаров, материалов по подразделениям, с указанием инвентаризируемых объектов и результатов инвентаризации: 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Состояние аналитического учета материалов, наличие приходных и расходных документов по движению материальных ценностей: _______________________________________________________________________________________________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lastRenderedPageBreak/>
        <w:t xml:space="preserve">Состояние аналитического учета товаров, наличие приходных и расходных документов по движению материальных ценностей: ______________________________________________________________________________________________ </w:t>
      </w:r>
    </w:p>
    <w:p w:rsid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</w:p>
    <w:p w:rsidR="0039285A" w:rsidRPr="00871130" w:rsidRDefault="0039285A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6.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Состояние расчетов с работниками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Списочная численность по подразделениям: </w:t>
      </w:r>
    </w:p>
    <w:tbl>
      <w:tblPr>
        <w:tblW w:w="4500" w:type="pct"/>
        <w:tblBorders>
          <w:top w:val="single" w:sz="12" w:space="0" w:color="28458B"/>
          <w:left w:val="single" w:sz="12" w:space="0" w:color="28458B"/>
          <w:bottom w:val="single" w:sz="12" w:space="0" w:color="28458B"/>
          <w:right w:val="single" w:sz="12" w:space="0" w:color="2845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42"/>
        <w:gridCol w:w="4986"/>
        <w:gridCol w:w="3066"/>
      </w:tblGrid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Наименование организации, предпринимателя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Списочная численность по состоянию </w:t>
            </w:r>
            <w:proofErr w:type="gramStart"/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>на</w:t>
            </w:r>
            <w:proofErr w:type="gramEnd"/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 ______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b/>
                <w:bCs/>
                <w:i/>
                <w:iCs/>
                <w:color w:val="28458B"/>
                <w:sz w:val="24"/>
                <w:szCs w:val="24"/>
                <w:lang w:eastAsia="ru-RU"/>
              </w:rPr>
              <w:t xml:space="preserve">В том числе совместители </w:t>
            </w:r>
          </w:p>
        </w:tc>
      </w:tr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Наличие штатного расписания, трудовых договоров по подразделениям: 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Задолженность по выплате заработной платы по состоянию </w:t>
      </w:r>
      <w:proofErr w:type="gramStart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на</w:t>
      </w:r>
      <w:proofErr w:type="gramEnd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 по подразделениям: </w:t>
      </w:r>
    </w:p>
    <w:tbl>
      <w:tblPr>
        <w:tblW w:w="4500" w:type="pct"/>
        <w:tblBorders>
          <w:top w:val="single" w:sz="12" w:space="0" w:color="28458B"/>
          <w:left w:val="single" w:sz="12" w:space="0" w:color="28458B"/>
          <w:bottom w:val="single" w:sz="12" w:space="0" w:color="28458B"/>
          <w:right w:val="single" w:sz="12" w:space="0" w:color="2845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0"/>
        <w:gridCol w:w="10024"/>
      </w:tblGrid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>Наименование организации,</w:t>
            </w: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br/>
              <w:t xml:space="preserve">предпринимателя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Сумма задолженности по заработной плате по данным бухгалтерского учета по состоянию </w:t>
            </w:r>
            <w:proofErr w:type="gramStart"/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>на</w:t>
            </w:r>
            <w:proofErr w:type="gramEnd"/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 ___</w:t>
            </w:r>
            <w:r w:rsidR="0039285A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>_________</w:t>
            </w: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____ </w:t>
            </w:r>
          </w:p>
        </w:tc>
      </w:tr>
      <w:tr w:rsidR="00871130" w:rsidRPr="00871130" w:rsidTr="00871130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1130" w:rsidRPr="00871130" w:rsidRDefault="00871130" w:rsidP="00871130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</w:pPr>
            <w:r w:rsidRPr="00871130">
              <w:rPr>
                <w:rFonts w:ascii="Verdana" w:eastAsia="Times New Roman" w:hAnsi="Verdana" w:cs="Times New Roman"/>
                <w:i/>
                <w:iCs/>
                <w:color w:val="28458B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Состояние персонифицированного учета: _______________________________________________________________________________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Наличие налоговых карточек НДФЛ: ____________________________________________________________________________________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lastRenderedPageBreak/>
        <w:t xml:space="preserve">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7.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Отчетность и регистры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Соблюдение требований составления бухгалтерского баланса, сроки представления бухгалтерской отчетности, налоговых деклараций, достоверность отчетности: ____________________________________________________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Отчетные регистры бухгалтерского учета на бумажных носителях: 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Регистры налогового учета, состояние налогового учета: 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Главные книги, Книги покупок и продаж: _____________________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8.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Хранение документов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Наличие описи дел: ___________________________________________________________________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Документы подшиты и пронумерованы: 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Акты изъятия документов: 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Состояние архива: ____________________________________________________________________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Наличие печатей и штампов: 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9.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Первичные бухгалтерские документы по описи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Сметы: ______________________________________________________________________________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lastRenderedPageBreak/>
        <w:t xml:space="preserve">Штатное расписание: __________________________________________________________________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Договоры, соглашения, векселя: 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Квартальная отчетность: 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Годовая отчетность: ___________________________________________________________________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Приказы и распоряжения по учету: 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Акты проверок налоговых органов: ______________________________________________________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Аудиторские заключения, приложения к ним: 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Письма, решения, требования ИФНС: ___________________________________________________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10.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Остатки по счетам бухгалтерского учета по перечню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По всем подразделениям: согласно </w:t>
      </w:r>
      <w:proofErr w:type="spellStart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оборотно</w:t>
      </w:r>
      <w:proofErr w:type="spellEnd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-сальдовым ведомостям по состоянию </w:t>
      </w:r>
      <w:proofErr w:type="gramStart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на</w:t>
      </w:r>
      <w:proofErr w:type="gramEnd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_____________ </w:t>
      </w:r>
      <w:proofErr w:type="gramStart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с</w:t>
      </w:r>
      <w:proofErr w:type="gramEnd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расшифровкой аналитики по тем счетам, где имеются объекты аналитического учета, включая </w:t>
      </w:r>
      <w:proofErr w:type="spellStart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забалансовые</w:t>
      </w:r>
      <w:proofErr w:type="spellEnd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, представлены в приложениях № ____________________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_________________________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  <w:r w:rsidRPr="00871130">
        <w:rPr>
          <w:rFonts w:ascii="Verdana" w:eastAsia="Times New Roman" w:hAnsi="Verdana" w:cs="Times New Roman"/>
          <w:b/>
          <w:bCs/>
          <w:i/>
          <w:iCs/>
          <w:color w:val="28458B"/>
          <w:sz w:val="24"/>
          <w:szCs w:val="24"/>
          <w:lang w:eastAsia="ru-RU"/>
        </w:rPr>
        <w:t>11.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Подписи </w:t>
      </w:r>
    </w:p>
    <w:p w:rsidR="00871130" w:rsidRPr="00871130" w:rsidRDefault="00871130" w:rsidP="00871130">
      <w:pPr>
        <w:autoSpaceDE w:val="0"/>
        <w:autoSpaceDN w:val="0"/>
        <w:spacing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FC1F77">
        <w:rPr>
          <w:rFonts w:ascii="Verdana" w:eastAsia="Times New Roman" w:hAnsi="Verdana" w:cs="Times New Roman"/>
          <w:i/>
          <w:iCs/>
          <w:color w:val="28458B"/>
          <w:sz w:val="24"/>
          <w:szCs w:val="24"/>
          <w:shd w:val="clear" w:color="auto" w:fill="00FFFF"/>
          <w:lang w:eastAsia="ru-RU"/>
        </w:rPr>
        <w:t>Дела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 </w:t>
      </w:r>
      <w:r w:rsidRPr="00FC1F77">
        <w:rPr>
          <w:rFonts w:ascii="Verdana" w:eastAsia="Times New Roman" w:hAnsi="Verdana" w:cs="Times New Roman"/>
          <w:i/>
          <w:iCs/>
          <w:color w:val="28458B"/>
          <w:sz w:val="24"/>
          <w:szCs w:val="24"/>
          <w:shd w:val="clear" w:color="auto" w:fill="00FFFF"/>
          <w:lang w:eastAsia="ru-RU"/>
        </w:rPr>
        <w:t>передал</w:t>
      </w:r>
      <w:proofErr w:type="gramStart"/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: </w:t>
      </w:r>
      <w:proofErr w:type="gramEnd"/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 (______________)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br/>
        <w:t xml:space="preserve">Дела принял: </w:t>
      </w:r>
    </w:p>
    <w:p w:rsidR="00871130" w:rsidRPr="00871130" w:rsidRDefault="00871130" w:rsidP="00871130">
      <w:pPr>
        <w:autoSpaceDE w:val="0"/>
        <w:autoSpaceDN w:val="0"/>
        <w:spacing w:before="100" w:beforeAutospacing="1" w:after="270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lastRenderedPageBreak/>
        <w:t>__________</w:t>
      </w:r>
      <w:r w:rsidR="0039285A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_______________ (________</w:t>
      </w: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>_______)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Члены комиссии: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 (______________)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  </w:t>
      </w:r>
    </w:p>
    <w:p w:rsidR="00871130" w:rsidRPr="00871130" w:rsidRDefault="00871130" w:rsidP="00871130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Согласовано: </w:t>
      </w:r>
    </w:p>
    <w:p w:rsidR="00871130" w:rsidRPr="00871130" w:rsidRDefault="00871130" w:rsidP="00871130">
      <w:pPr>
        <w:autoSpaceDE w:val="0"/>
        <w:autoSpaceDN w:val="0"/>
        <w:spacing w:beforeAutospacing="1" w:after="100" w:afterAutospacing="1" w:line="240" w:lineRule="auto"/>
        <w:jc w:val="both"/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__________________________ (______________) </w:t>
      </w:r>
    </w:p>
    <w:p w:rsidR="00421D45" w:rsidRPr="00421D45" w:rsidRDefault="00871130" w:rsidP="00421D45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871130">
        <w:rPr>
          <w:rFonts w:ascii="Verdana" w:eastAsia="Times New Roman" w:hAnsi="Verdana" w:cs="Times New Roman"/>
          <w:i/>
          <w:iCs/>
          <w:color w:val="28458B"/>
          <w:sz w:val="24"/>
          <w:szCs w:val="24"/>
          <w:lang w:eastAsia="ru-RU"/>
        </w:rPr>
        <w:t xml:space="preserve">  </w:t>
      </w:r>
      <w:r w:rsidR="00421D45" w:rsidRPr="00421D45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Перечень форм документов, передаваемый по конкретным операциям, представлен в </w:t>
      </w:r>
      <w:r w:rsidR="00421D45" w:rsidRPr="00421D45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таблице</w:t>
      </w:r>
      <w:r w:rsidR="00421D45" w:rsidRPr="00421D45">
        <w:rPr>
          <w:rFonts w:ascii="Verdana" w:eastAsia="Times New Roman" w:hAnsi="Verdana" w:cs="Times New Roman"/>
          <w:sz w:val="24"/>
          <w:szCs w:val="24"/>
          <w:lang w:eastAsia="ru-RU"/>
        </w:rPr>
        <w:t xml:space="preserve">. </w:t>
      </w:r>
    </w:p>
    <w:tbl>
      <w:tblPr>
        <w:tblW w:w="0" w:type="auto"/>
        <w:tblBorders>
          <w:top w:val="single" w:sz="12" w:space="0" w:color="28458B"/>
          <w:left w:val="single" w:sz="12" w:space="0" w:color="28458B"/>
          <w:bottom w:val="single" w:sz="12" w:space="0" w:color="28458B"/>
          <w:right w:val="single" w:sz="12" w:space="0" w:color="2845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8"/>
        <w:gridCol w:w="11012"/>
      </w:tblGrid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 xml:space="preserve">Тип документов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 xml:space="preserve">Формы документов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Учредительные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>и регистрационные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 xml:space="preserve">документы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Уставные документы, протоколы собраний учредителей (акционеров) и совета директоров (наблюдательного совета), свидетельства о государственной регистрации юридического лица и о постановке на учет в налоговом органе, ПФР, ФСС РФ, регистрации контрольно-кассовой техники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Организационная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 xml:space="preserve">документация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Учетная политика (бухгалтерская и налоговая), план счетов бухгалтерского учета, должностные инструкции работников бухгалтерии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Регистры бухгалтерского и налогового учета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Главная книга или </w:t>
            </w:r>
            <w:proofErr w:type="spellStart"/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оборотно</w:t>
            </w:r>
            <w:proofErr w:type="spellEnd"/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-сальдовая ведомость, регистры синтетического и аналитического учета по всем используемым счетам бухгалтерского учета, регистры налогового учета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Отчетные документы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Декларации по всем видам налогов, плательщиком которых является организация; все формы бухгалтерской отчетности, предусмотренные для данной организационно-правовой формы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Документы, связанные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 xml:space="preserve">с исполнением обязанностей 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lastRenderedPageBreak/>
              <w:t xml:space="preserve">налогоплательщика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lastRenderedPageBreak/>
              <w:t xml:space="preserve">Журналы учета полученных и выданных счетов-фактур, книги покупок и продаж; акты сверок с налоговой инспекцией и внебюджетными фондами, акты налоговых проверок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lastRenderedPageBreak/>
              <w:t>Документы по учету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 xml:space="preserve">результатов инвентаризации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Инвентаризационные описи и акты, сличительные описи и акты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Документы по учету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 xml:space="preserve">денежных средств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Журнал регистрации приходных и расходных кассовых ордеров, кассовая книга, журнал кассира-</w:t>
            </w:r>
            <w:proofErr w:type="spellStart"/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операциониста</w:t>
            </w:r>
            <w:proofErr w:type="spellEnd"/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, платежные поручения, выписки банка по расчетным счетам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Документы по расчетам с подотчетными лицами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Журнал учета авансовых отчетов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Документы по учету труда и заработной платы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Штатное расписание, табели учета рабочего времени, положение об оплате труда, положение о премировании, коллективный договор, расчетно-платежные ведомости, реестр удержаний из заработной платы, журнал учета депонированных сумм, справки-расчеты о предоставлении отпуска (увольнении и пр.), приказы о приеме на работу, увольнении, премировании, трудовые договоры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Документы по учету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 xml:space="preserve">расчетов с контрагентами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Договоры, акты сверок, журналы учета выданных и полученных накладных, актов о выполнении работ, оказании услуг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Документы по учету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 xml:space="preserve">основных средств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Инвентаризационные акты и описи, приказы об ответственных лицах, акты приемки-передачи, инвентарные карточки учета, акты на списание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Документы по учету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>товарно-материальных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 xml:space="preserve">ценностей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Карточки учета, журналы учета, приходные ордера, накладные на внутреннее перемещение, товарные отчеты и акты, требования, заборные карты, книги складского учета </w:t>
            </w:r>
          </w:p>
        </w:tc>
      </w:tr>
      <w:tr w:rsidR="00421D45" w:rsidRPr="00421D45" w:rsidTr="00421D45"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Прочие первичные</w:t>
            </w: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br/>
              <w:t xml:space="preserve">документы </w:t>
            </w:r>
          </w:p>
        </w:tc>
        <w:tc>
          <w:tcPr>
            <w:tcW w:w="0" w:type="auto"/>
            <w:tcBorders>
              <w:top w:val="single" w:sz="6" w:space="0" w:color="28458B"/>
              <w:left w:val="single" w:sz="6" w:space="0" w:color="28458B"/>
              <w:bottom w:val="single" w:sz="6" w:space="0" w:color="28458B"/>
              <w:right w:val="single" w:sz="6" w:space="0" w:color="28458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45" w:rsidRPr="00421D45" w:rsidRDefault="00421D45" w:rsidP="00421D45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421D45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Первичные документы по учету нематериальных активов, незавершенного производства, капитальных вложений; журналы учета выданных доверенностей, бланков строгой отчетности, бухгалтерских справок, путевых листов </w:t>
            </w:r>
          </w:p>
        </w:tc>
      </w:tr>
    </w:tbl>
    <w:p w:rsidR="00421D45" w:rsidRPr="00FC1F77" w:rsidRDefault="00421D45" w:rsidP="00FC1F77">
      <w:pPr>
        <w:autoSpaceDE w:val="0"/>
        <w:autoSpaceDN w:val="0"/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sectPr w:rsidR="00421D45" w:rsidRPr="00FC1F77" w:rsidSect="00FC1F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048" w:rsidRDefault="008E4048" w:rsidP="00DE2DA6">
      <w:pPr>
        <w:spacing w:after="0" w:line="240" w:lineRule="auto"/>
      </w:pPr>
      <w:r>
        <w:separator/>
      </w:r>
    </w:p>
  </w:endnote>
  <w:endnote w:type="continuationSeparator" w:id="0">
    <w:p w:rsidR="008E4048" w:rsidRDefault="008E4048" w:rsidP="00DE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DA6" w:rsidRDefault="00DE2DA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8828551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DE2DA6" w:rsidRDefault="00DE2DA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DE2DA6" w:rsidRDefault="00DE2DA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DA6" w:rsidRDefault="00DE2DA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048" w:rsidRDefault="008E4048" w:rsidP="00DE2DA6">
      <w:pPr>
        <w:spacing w:after="0" w:line="240" w:lineRule="auto"/>
      </w:pPr>
      <w:r>
        <w:separator/>
      </w:r>
    </w:p>
  </w:footnote>
  <w:footnote w:type="continuationSeparator" w:id="0">
    <w:p w:rsidR="008E4048" w:rsidRDefault="008E4048" w:rsidP="00DE2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DA6" w:rsidRDefault="00DE2DA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DA6" w:rsidRDefault="00DE2DA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DA6" w:rsidRDefault="00DE2DA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E05"/>
    <w:rsid w:val="0039285A"/>
    <w:rsid w:val="00421D45"/>
    <w:rsid w:val="007A35F1"/>
    <w:rsid w:val="00842E05"/>
    <w:rsid w:val="00871130"/>
    <w:rsid w:val="008E4048"/>
    <w:rsid w:val="00DE2DA6"/>
    <w:rsid w:val="00FC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1130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color w:val="28458B"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871130"/>
    <w:pPr>
      <w:pBdr>
        <w:top w:val="single" w:sz="6" w:space="0" w:color="28458B"/>
        <w:bottom w:val="single" w:sz="6" w:space="0" w:color="28458B"/>
      </w:pBdr>
      <w:shd w:val="clear" w:color="auto" w:fill="FFFFCC"/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28458B"/>
      <w:sz w:val="31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1130"/>
    <w:rPr>
      <w:rFonts w:ascii="Arial" w:eastAsia="Times New Roman" w:hAnsi="Arial" w:cs="Arial"/>
      <w:b/>
      <w:bCs/>
      <w:color w:val="28458B"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1130"/>
    <w:rPr>
      <w:rFonts w:ascii="Arial" w:eastAsia="Times New Roman" w:hAnsi="Arial" w:cs="Arial"/>
      <w:b/>
      <w:bCs/>
      <w:color w:val="28458B"/>
      <w:sz w:val="31"/>
      <w:szCs w:val="31"/>
      <w:shd w:val="clear" w:color="auto" w:fill="FFFFCC"/>
      <w:lang w:eastAsia="ru-RU"/>
    </w:rPr>
  </w:style>
  <w:style w:type="character" w:styleId="a3">
    <w:name w:val="Hyperlink"/>
    <w:basedOn w:val="a0"/>
    <w:uiPriority w:val="99"/>
    <w:semiHidden/>
    <w:unhideWhenUsed/>
    <w:rsid w:val="00871130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71130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autor">
    <w:name w:val="autor"/>
    <w:basedOn w:val="a"/>
    <w:rsid w:val="00871130"/>
    <w:pPr>
      <w:autoSpaceDE w:val="0"/>
      <w:autoSpaceDN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character" w:customStyle="1" w:styleId="issschhl1">
    <w:name w:val="iss_sch_hl1"/>
    <w:basedOn w:val="a0"/>
    <w:rsid w:val="00871130"/>
    <w:rPr>
      <w:shd w:val="clear" w:color="auto" w:fill="00FFFF"/>
    </w:rPr>
  </w:style>
  <w:style w:type="paragraph" w:customStyle="1" w:styleId="tablezag">
    <w:name w:val="tablezag"/>
    <w:basedOn w:val="a"/>
    <w:rsid w:val="00871130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lit">
    <w:name w:val="lit"/>
    <w:basedOn w:val="a"/>
    <w:rsid w:val="00871130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E2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2DA6"/>
  </w:style>
  <w:style w:type="paragraph" w:styleId="a7">
    <w:name w:val="footer"/>
    <w:basedOn w:val="a"/>
    <w:link w:val="a8"/>
    <w:uiPriority w:val="99"/>
    <w:unhideWhenUsed/>
    <w:rsid w:val="00DE2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2D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1130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color w:val="28458B"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871130"/>
    <w:pPr>
      <w:pBdr>
        <w:top w:val="single" w:sz="6" w:space="0" w:color="28458B"/>
        <w:bottom w:val="single" w:sz="6" w:space="0" w:color="28458B"/>
      </w:pBdr>
      <w:shd w:val="clear" w:color="auto" w:fill="FFFFCC"/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28458B"/>
      <w:sz w:val="31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1130"/>
    <w:rPr>
      <w:rFonts w:ascii="Arial" w:eastAsia="Times New Roman" w:hAnsi="Arial" w:cs="Arial"/>
      <w:b/>
      <w:bCs/>
      <w:color w:val="28458B"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1130"/>
    <w:rPr>
      <w:rFonts w:ascii="Arial" w:eastAsia="Times New Roman" w:hAnsi="Arial" w:cs="Arial"/>
      <w:b/>
      <w:bCs/>
      <w:color w:val="28458B"/>
      <w:sz w:val="31"/>
      <w:szCs w:val="31"/>
      <w:shd w:val="clear" w:color="auto" w:fill="FFFFCC"/>
      <w:lang w:eastAsia="ru-RU"/>
    </w:rPr>
  </w:style>
  <w:style w:type="character" w:styleId="a3">
    <w:name w:val="Hyperlink"/>
    <w:basedOn w:val="a0"/>
    <w:uiPriority w:val="99"/>
    <w:semiHidden/>
    <w:unhideWhenUsed/>
    <w:rsid w:val="00871130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71130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autor">
    <w:name w:val="autor"/>
    <w:basedOn w:val="a"/>
    <w:rsid w:val="00871130"/>
    <w:pPr>
      <w:autoSpaceDE w:val="0"/>
      <w:autoSpaceDN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character" w:customStyle="1" w:styleId="issschhl1">
    <w:name w:val="iss_sch_hl1"/>
    <w:basedOn w:val="a0"/>
    <w:rsid w:val="00871130"/>
    <w:rPr>
      <w:shd w:val="clear" w:color="auto" w:fill="00FFFF"/>
    </w:rPr>
  </w:style>
  <w:style w:type="paragraph" w:customStyle="1" w:styleId="tablezag">
    <w:name w:val="tablezag"/>
    <w:basedOn w:val="a"/>
    <w:rsid w:val="00871130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lit">
    <w:name w:val="lit"/>
    <w:basedOn w:val="a"/>
    <w:rsid w:val="00871130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E2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2DA6"/>
  </w:style>
  <w:style w:type="paragraph" w:styleId="a7">
    <w:name w:val="footer"/>
    <w:basedOn w:val="a"/>
    <w:link w:val="a8"/>
    <w:uiPriority w:val="99"/>
    <w:unhideWhenUsed/>
    <w:rsid w:val="00DE2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2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5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65236">
          <w:marLeft w:val="90"/>
          <w:marRight w:val="12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62">
          <w:marLeft w:val="90"/>
          <w:marRight w:val="12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5" w:color="28458B"/>
                <w:bottom w:val="none" w:sz="0" w:space="0" w:color="auto"/>
                <w:right w:val="single" w:sz="6" w:space="15" w:color="28458B"/>
              </w:divBdr>
              <w:divsChild>
                <w:div w:id="141663613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5576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1963</Words>
  <Characters>11191</Characters>
  <Application>Microsoft Office Word</Application>
  <DocSecurity>0</DocSecurity>
  <Lines>93</Lines>
  <Paragraphs>26</Paragraphs>
  <ScaleCrop>false</ScaleCrop>
  <Company/>
  <LinksUpToDate>false</LinksUpToDate>
  <CharactersWithSpaces>13128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7</cp:revision>
  <dcterms:created xsi:type="dcterms:W3CDTF">2015-07-30T21:20:00Z</dcterms:created>
  <dcterms:modified xsi:type="dcterms:W3CDTF">2015-07-30T21:30:00Z</dcterms:modified>
</cp:coreProperties>
</file>