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9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4"/>
        <w:gridCol w:w="499"/>
        <w:gridCol w:w="674"/>
        <w:gridCol w:w="933"/>
        <w:gridCol w:w="553"/>
        <w:gridCol w:w="640"/>
        <w:gridCol w:w="1213"/>
        <w:gridCol w:w="641"/>
        <w:gridCol w:w="593"/>
        <w:gridCol w:w="1328"/>
        <w:gridCol w:w="689"/>
        <w:gridCol w:w="640"/>
        <w:gridCol w:w="1220"/>
      </w:tblGrid>
      <w:tr w:rsidR="00104D90" w:rsidTr="00104D90">
        <w:trPr>
          <w:tblCellSpacing w:w="15" w:type="dxa"/>
        </w:trPr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Расчетный период (месяц, год)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Выплаты, учитываемые при расчете среднего заработка</w:t>
            </w: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 том числе премии, подлежащие пересчету при не полностью отработанном расчетном периоде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Премии, подлежащие пересчету при не полностью отработанном расчетном периоде, с учетом корректировки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Общая сумма выплат, учитываемая при расчете среднего заработка</w:t>
            </w:r>
          </w:p>
        </w:tc>
      </w:tr>
      <w:tr w:rsidR="00104D90" w:rsidTr="00104D90">
        <w:trPr>
          <w:tblCellSpacing w:w="15" w:type="dxa"/>
        </w:trPr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февраль 2019 г.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</w:tr>
      <w:tr w:rsidR="00104D90" w:rsidTr="00104D90">
        <w:trPr>
          <w:tblCellSpacing w:w="15" w:type="dxa"/>
        </w:trPr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март 2019 г.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</w:tr>
      <w:tr w:rsidR="00104D90" w:rsidTr="00104D90">
        <w:trPr>
          <w:tblCellSpacing w:w="15" w:type="dxa"/>
        </w:trPr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апрель 2019 г.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</w:tr>
      <w:tr w:rsidR="00104D90" w:rsidTr="00104D90">
        <w:trPr>
          <w:tblCellSpacing w:w="15" w:type="dxa"/>
        </w:trPr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май 2019 г.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</w:tr>
      <w:tr w:rsidR="00104D90" w:rsidTr="00104D90">
        <w:trPr>
          <w:tblCellSpacing w:w="15" w:type="dxa"/>
        </w:trPr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июнь 2019 г.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</w:tr>
      <w:tr w:rsidR="00104D90" w:rsidTr="00104D90">
        <w:trPr>
          <w:tblCellSpacing w:w="15" w:type="dxa"/>
        </w:trPr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июль 2019 г.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</w:tr>
      <w:tr w:rsidR="00104D90" w:rsidTr="00104D90">
        <w:trPr>
          <w:tblCellSpacing w:w="15" w:type="dxa"/>
        </w:trPr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август 2019 г.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20000 руб. </w:t>
            </w: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20000 руб. </w:t>
            </w:r>
          </w:p>
        </w:tc>
      </w:tr>
      <w:tr w:rsidR="00104D90" w:rsidTr="00104D90">
        <w:trPr>
          <w:tblCellSpacing w:w="15" w:type="dxa"/>
        </w:trPr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сентябрь 2019 г.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20000 руб. </w:t>
            </w: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20000 руб. </w:t>
            </w:r>
          </w:p>
        </w:tc>
      </w:tr>
      <w:tr w:rsidR="00104D90" w:rsidTr="00104D90">
        <w:trPr>
          <w:tblCellSpacing w:w="15" w:type="dxa"/>
        </w:trPr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октябрь 2019 г.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20000 руб. </w:t>
            </w: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20000 руб. </w:t>
            </w:r>
          </w:p>
        </w:tc>
      </w:tr>
      <w:tr w:rsidR="00104D90" w:rsidTr="00104D90">
        <w:trPr>
          <w:tblCellSpacing w:w="15" w:type="dxa"/>
        </w:trPr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Расчетный период (месяц, год)</w:t>
            </w:r>
          </w:p>
        </w:tc>
        <w:tc>
          <w:tcPr>
            <w:tcW w:w="3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Выплаты, учитываемые при расчете среднего заработка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textDirection w:val="btLr"/>
            <w:vAlign w:val="center"/>
            <w:hideMark/>
          </w:tcPr>
          <w:p w:rsidR="00104D90" w:rsidRDefault="00104D90" w:rsidP="00104D90">
            <w:pPr>
              <w:ind w:left="113" w:right="113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Коэффициент индексации</w:t>
            </w:r>
          </w:p>
        </w:tc>
        <w:tc>
          <w:tcPr>
            <w:tcW w:w="12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Общая сумма выплат, учитываемая при расчете среднего заработка, с учетом индексации</w:t>
            </w:r>
          </w:p>
        </w:tc>
        <w:tc>
          <w:tcPr>
            <w:tcW w:w="2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В </w:t>
            </w:r>
            <w:proofErr w:type="spellStart"/>
            <w:r>
              <w:rPr>
                <w:rFonts w:eastAsia="Times New Roman"/>
                <w:b/>
                <w:bCs/>
              </w:rPr>
              <w:t>неполностью</w:t>
            </w:r>
            <w:proofErr w:type="spellEnd"/>
            <w:r>
              <w:rPr>
                <w:rFonts w:eastAsia="Times New Roman"/>
                <w:b/>
                <w:bCs/>
              </w:rPr>
              <w:t xml:space="preserve"> отработанных месяцах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Количество календарных дней, для расчета среднего заработка</w:t>
            </w:r>
          </w:p>
        </w:tc>
      </w:tr>
      <w:tr w:rsidR="00104D90" w:rsidTr="00104D90">
        <w:trPr>
          <w:tblCellSpacing w:w="15" w:type="dxa"/>
        </w:trPr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90" w:rsidRDefault="00104D90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1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всего</w:t>
            </w:r>
          </w:p>
        </w:tc>
        <w:tc>
          <w:tcPr>
            <w:tcW w:w="2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 том числе</w:t>
            </w: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90" w:rsidRDefault="00104D90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2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90" w:rsidRDefault="00104D90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количество календарных дней в месяце</w:t>
            </w:r>
          </w:p>
        </w:tc>
        <w:tc>
          <w:tcPr>
            <w:tcW w:w="12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количество календарных дней, приходящихся на отработанное (не исключаемое из расчетного периода) время</w:t>
            </w: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90" w:rsidRDefault="00104D90">
            <w:pPr>
              <w:rPr>
                <w:rFonts w:eastAsia="Times New Roman"/>
                <w:b/>
                <w:bCs/>
              </w:rPr>
            </w:pPr>
          </w:p>
        </w:tc>
      </w:tr>
      <w:tr w:rsidR="00104D90" w:rsidTr="00104D90">
        <w:trPr>
          <w:tblCellSpacing w:w="15" w:type="dxa"/>
        </w:trPr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90" w:rsidRDefault="00104D90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1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90" w:rsidRDefault="00104D90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не подлежащие индексации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подлежащие индексации</w:t>
            </w: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90" w:rsidRDefault="00104D90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2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90" w:rsidRDefault="00104D90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90" w:rsidRDefault="00104D90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2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90" w:rsidRDefault="00104D90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D90" w:rsidRDefault="00104D90">
            <w:pPr>
              <w:rPr>
                <w:rFonts w:eastAsia="Times New Roman"/>
                <w:b/>
                <w:bCs/>
              </w:rPr>
            </w:pPr>
          </w:p>
        </w:tc>
      </w:tr>
      <w:tr w:rsidR="00104D90" w:rsidTr="00104D90">
        <w:trPr>
          <w:tblCellSpacing w:w="15" w:type="dxa"/>
        </w:trPr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февраль 2019 г.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29.3</w:t>
            </w:r>
          </w:p>
        </w:tc>
      </w:tr>
      <w:tr w:rsidR="00104D90" w:rsidTr="00104D90">
        <w:trPr>
          <w:tblCellSpacing w:w="15" w:type="dxa"/>
        </w:trPr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март 2019 г.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29.3</w:t>
            </w:r>
          </w:p>
        </w:tc>
      </w:tr>
      <w:tr w:rsidR="00104D90" w:rsidTr="00104D90">
        <w:trPr>
          <w:tblCellSpacing w:w="15" w:type="dxa"/>
        </w:trPr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апрель 2019 г.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29.3</w:t>
            </w:r>
          </w:p>
        </w:tc>
      </w:tr>
      <w:tr w:rsidR="00104D90" w:rsidTr="00104D90">
        <w:trPr>
          <w:tblCellSpacing w:w="15" w:type="dxa"/>
        </w:trPr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май 2019 г.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29.3</w:t>
            </w:r>
          </w:p>
        </w:tc>
      </w:tr>
      <w:tr w:rsidR="00104D90" w:rsidTr="00104D90">
        <w:trPr>
          <w:tblCellSpacing w:w="15" w:type="dxa"/>
        </w:trPr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июнь 2019 г.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29.3</w:t>
            </w:r>
          </w:p>
        </w:tc>
      </w:tr>
      <w:tr w:rsidR="00104D90" w:rsidTr="00104D90">
        <w:trPr>
          <w:tblCellSpacing w:w="15" w:type="dxa"/>
        </w:trPr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июль 2019 г.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5000 руб.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29.3</w:t>
            </w:r>
          </w:p>
        </w:tc>
      </w:tr>
      <w:tr w:rsidR="00104D90" w:rsidTr="00104D90">
        <w:trPr>
          <w:tblCellSpacing w:w="15" w:type="dxa"/>
        </w:trPr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август 2019 г.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20000 руб.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20000 руб.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20000 руб.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29.3</w:t>
            </w:r>
          </w:p>
        </w:tc>
      </w:tr>
      <w:tr w:rsidR="00104D90" w:rsidTr="00104D90">
        <w:trPr>
          <w:tblCellSpacing w:w="15" w:type="dxa"/>
        </w:trPr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сентябрь 2019 г.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20000 руб.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20000 руб.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20000 руб.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29.3</w:t>
            </w:r>
          </w:p>
        </w:tc>
      </w:tr>
      <w:tr w:rsidR="00104D90" w:rsidTr="00104D90">
        <w:trPr>
          <w:tblCellSpacing w:w="15" w:type="dxa"/>
        </w:trPr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октябрь 2019 г.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20000 руб. 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—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20000 руб. 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20000 руб.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  <w:bookmarkStart w:id="0" w:name="_GoBack"/>
            <w:bookmarkEnd w:id="0"/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29.3</w:t>
            </w:r>
          </w:p>
        </w:tc>
      </w:tr>
      <w:tr w:rsidR="00104D90" w:rsidTr="00104D90">
        <w:trPr>
          <w:tblCellSpacing w:w="15" w:type="dxa"/>
        </w:trPr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ИТОГО: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90000 руб. </w:t>
            </w:r>
          </w:p>
          <w:p w:rsidR="00104D90" w:rsidRDefault="00104D90">
            <w:pPr>
              <w:rPr>
                <w:rFonts w:eastAsia="Times New Roman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D90" w:rsidRDefault="00104D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263.7</w:t>
            </w:r>
          </w:p>
        </w:tc>
      </w:tr>
    </w:tbl>
    <w:p w:rsidR="00CF5BE8" w:rsidRDefault="00CF5BE8"/>
    <w:sectPr w:rsidR="00CF5BE8" w:rsidSect="00104D90">
      <w:pgSz w:w="11906" w:h="16838"/>
      <w:pgMar w:top="284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629"/>
    <w:rsid w:val="00104D90"/>
    <w:rsid w:val="00CF5BE8"/>
    <w:rsid w:val="00E61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629D13-F33D-4CB1-A8A4-85E65F565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4D9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90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Иванова</dc:creator>
  <cp:keywords/>
  <dc:description/>
  <cp:lastModifiedBy>Ольга Иванова</cp:lastModifiedBy>
  <cp:revision>3</cp:revision>
  <dcterms:created xsi:type="dcterms:W3CDTF">2019-12-24T10:01:00Z</dcterms:created>
  <dcterms:modified xsi:type="dcterms:W3CDTF">2019-12-24T10:03:00Z</dcterms:modified>
</cp:coreProperties>
</file>